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90" w:rsidRPr="00BC4638" w:rsidRDefault="00762090" w:rsidP="007620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BC4638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ІНФОРМАЦІЙНА КАРТКА</w:t>
      </w:r>
    </w:p>
    <w:p w:rsidR="00762090" w:rsidRPr="00BC4638" w:rsidRDefault="00762090" w:rsidP="00762090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BC4638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Державна реєстрація припинення підприємницької діяльності фізичної особи – підприємця</w:t>
      </w:r>
    </w:p>
    <w:p w:rsidR="00762090" w:rsidRPr="00BC4638" w:rsidRDefault="00762090" w:rsidP="00762090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tbl>
      <w:tblPr>
        <w:tblW w:w="10656" w:type="dxa"/>
        <w:tblInd w:w="-10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3216"/>
        <w:gridCol w:w="6939"/>
      </w:tblGrid>
      <w:tr w:rsidR="00762090" w:rsidRPr="00BC4638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1.</w:t>
            </w:r>
          </w:p>
        </w:tc>
        <w:tc>
          <w:tcPr>
            <w:tcW w:w="32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9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ind w:left="-38" w:hanging="1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Відділ «Центр надання адміністративних послуг» Новоушицької селищної ради</w:t>
            </w:r>
          </w:p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BC4638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Адреса</w:t>
            </w: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: вул. Подільська буд.12, </w:t>
            </w:r>
            <w:proofErr w:type="spellStart"/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смт</w:t>
            </w:r>
            <w:proofErr w:type="spellEnd"/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. Нова </w:t>
            </w:r>
            <w:proofErr w:type="spellStart"/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Ушиця</w:t>
            </w:r>
            <w:proofErr w:type="spellEnd"/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Новоушицького району Хмельницької області,  32600</w:t>
            </w:r>
          </w:p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proofErr w:type="spellStart"/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Тел</w:t>
            </w:r>
            <w:proofErr w:type="spellEnd"/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.</w:t>
            </w:r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:</w:t>
            </w:r>
            <w:r w:rsidRPr="00BC4638">
              <w:rPr>
                <w:rFonts w:ascii="Times New Roman" w:eastAsia="Times New Roman" w:hAnsi="Times New Roman" w:cs="Times New Roman"/>
                <w:iCs/>
                <w:kern w:val="3"/>
                <w:lang w:val="uk-UA" w:eastAsia="uk-UA"/>
              </w:rPr>
              <w:t xml:space="preserve"> </w:t>
            </w:r>
            <w:r w:rsidRPr="00BC4638">
              <w:rPr>
                <w:rFonts w:ascii="Times New Roman" w:eastAsia="Times New Roman" w:hAnsi="Times New Roman" w:cs="Times New Roman"/>
                <w:kern w:val="3"/>
                <w:lang w:val="uk-UA"/>
              </w:rPr>
              <w:t>(03847) 3-00-55</w:t>
            </w:r>
          </w:p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Веб-сайт: </w:t>
            </w:r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</w:t>
            </w:r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val="en-US" w:eastAsia="uk-UA"/>
              </w:rPr>
              <w:t>www</w:t>
            </w:r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.</w:t>
            </w:r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 </w:t>
            </w:r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http://novagromada.gov.ua/</w:t>
            </w:r>
          </w:p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proofErr w:type="spellStart"/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cnap</w:t>
            </w:r>
            <w:proofErr w:type="spellEnd"/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nu</w:t>
            </w:r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proofErr w:type="spellStart"/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otg</w:t>
            </w:r>
            <w:proofErr w:type="spellEnd"/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@ukr.net</w:t>
            </w:r>
          </w:p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Режим роботи ЦНАП:</w:t>
            </w:r>
          </w:p>
          <w:p w:rsidR="00762090" w:rsidRDefault="0076209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762090" w:rsidRPr="005818E0" w:rsidRDefault="0076209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762090" w:rsidRPr="005818E0" w:rsidRDefault="0076209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четвер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20.00,     </w:t>
            </w:r>
          </w:p>
          <w:p w:rsidR="00762090" w:rsidRDefault="0076209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gram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без перерви</w:t>
            </w:r>
            <w:proofErr w:type="gram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обід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</w:p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762090" w:rsidRPr="00F22305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</w:p>
        </w:tc>
        <w:tc>
          <w:tcPr>
            <w:tcW w:w="32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9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54516A" w:rsidRDefault="00762090" w:rsidP="00762090">
            <w:pPr>
              <w:widowControl w:val="0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Заява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про державну реєстрацію припинення підприємницької діяльності фізичної особи - підприємця за її рішенням - у разі державної реєстрації припинення підприємницької діяльності фізичної особи - підприємця за її рішенням</w:t>
            </w:r>
            <w:bookmarkStart w:id="0" w:name="n586"/>
            <w:bookmarkEnd w:id="0"/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.</w:t>
            </w:r>
          </w:p>
          <w:p w:rsidR="00762090" w:rsidRPr="0054516A" w:rsidRDefault="00762090" w:rsidP="00762090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Ксерокопія свідоцтва про смерть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фізичної особи, судове рішення про визнання фізичної особи безвісно відсутньою - у разі державної </w:t>
            </w:r>
            <w:proofErr w:type="spellStart"/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реєстрації припинення підп</w:t>
            </w:r>
            <w:proofErr w:type="spellEnd"/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риємницької діяльності фізичної особи - підприємця у зв’язку з її смертю, визнанням її безвісно відсутньою або оголошенням померлою.</w:t>
            </w:r>
            <w:bookmarkStart w:id="1" w:name="n587"/>
            <w:bookmarkEnd w:id="1"/>
          </w:p>
          <w:p w:rsidR="00762090" w:rsidRPr="0054516A" w:rsidRDefault="00762090" w:rsidP="00762090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Якщо документи подаються особисто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, заявник пред’являє свій </w:t>
            </w: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паспорт громадянина України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постійне чи тимчасове проживання.</w:t>
            </w:r>
            <w:bookmarkStart w:id="2" w:name="n588"/>
            <w:bookmarkEnd w:id="2"/>
          </w:p>
          <w:p w:rsidR="00762090" w:rsidRPr="0054516A" w:rsidRDefault="00762090" w:rsidP="00762090">
            <w:pPr>
              <w:widowControl w:val="0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У разі подання документів представником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 (далі – ЄДР),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762090" w:rsidRPr="00BC4638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3.</w:t>
            </w:r>
          </w:p>
        </w:tc>
        <w:tc>
          <w:tcPr>
            <w:tcW w:w="32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Оплата</w:t>
            </w:r>
          </w:p>
        </w:tc>
        <w:tc>
          <w:tcPr>
            <w:tcW w:w="69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Безоплатно</w:t>
            </w:r>
          </w:p>
        </w:tc>
      </w:tr>
      <w:tr w:rsidR="00762090" w:rsidRPr="00BC4638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4.</w:t>
            </w:r>
          </w:p>
        </w:tc>
        <w:tc>
          <w:tcPr>
            <w:tcW w:w="32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Результат надання послуги</w:t>
            </w:r>
          </w:p>
        </w:tc>
        <w:tc>
          <w:tcPr>
            <w:tcW w:w="69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Внесення відповідного запису до ЄДР.</w:t>
            </w:r>
          </w:p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Виписка з ЄДР в електронній формі.</w:t>
            </w:r>
          </w:p>
        </w:tc>
      </w:tr>
      <w:tr w:rsidR="00762090" w:rsidRPr="00BC4638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5.</w:t>
            </w:r>
          </w:p>
        </w:tc>
        <w:tc>
          <w:tcPr>
            <w:tcW w:w="32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надання послуги</w:t>
            </w:r>
          </w:p>
        </w:tc>
        <w:tc>
          <w:tcPr>
            <w:tcW w:w="69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BC4638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протягом 24 годин</w:t>
            </w: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після надходження документів, крім вихідних та святкових днів.</w:t>
            </w:r>
          </w:p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62090" w:rsidRPr="00BC4638" w:rsidRDefault="00762090" w:rsidP="004D736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зупинення розгляду документів, поданих для державної реєстрації становить, 15 календарних днів з дати їх подання.</w:t>
            </w:r>
          </w:p>
        </w:tc>
      </w:tr>
      <w:tr w:rsidR="00762090" w:rsidRPr="00BC4638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6.</w:t>
            </w:r>
          </w:p>
        </w:tc>
        <w:tc>
          <w:tcPr>
            <w:tcW w:w="32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Спосіб отримання відповіді (результату)</w:t>
            </w:r>
          </w:p>
        </w:tc>
        <w:tc>
          <w:tcPr>
            <w:tcW w:w="69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C4638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Результати надання адміністративної послуги</w:t>
            </w: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у сфері державної реєстрації (у тому числі виписка з ЄДР)  </w:t>
            </w:r>
            <w:r w:rsidRPr="00BC4638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оприлюднюються на порталі електронних сервісів</w:t>
            </w: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та доступні для їх пошуку за кодом доступу, за адресою: </w:t>
            </w:r>
            <w:hyperlink r:id="rId6" w:history="1">
              <w:r w:rsidRPr="00BC4638">
                <w:rPr>
                  <w:rFonts w:ascii="Times New Roman" w:eastAsia="Times New Roman" w:hAnsi="Times New Roman" w:cs="Times New Roman"/>
                  <w:color w:val="00000A"/>
                  <w:kern w:val="3"/>
                  <w:lang w:val="uk-UA" w:eastAsia="uk-UA"/>
                </w:rPr>
                <w:t>https://usr.minjust.gov.ua/ua/freesearch</w:t>
              </w:r>
            </w:hyperlink>
          </w:p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За бажанням заявника з ЄДР надається виписка у паперовій формі з проставленням підпису та печатки державного реєстратора – у разі </w:t>
            </w: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подання заяви про державну реєстрацію у паперовій формі.</w:t>
            </w:r>
          </w:p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  <w:tr w:rsidR="00762090" w:rsidRPr="00BC4638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7.</w:t>
            </w:r>
          </w:p>
        </w:tc>
        <w:tc>
          <w:tcPr>
            <w:tcW w:w="32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9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762090">
            <w:pPr>
              <w:widowControl w:val="0"/>
              <w:numPr>
                <w:ilvl w:val="0"/>
                <w:numId w:val="39"/>
              </w:numPr>
              <w:tabs>
                <w:tab w:val="left" w:pos="2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 (далі – Закон), не в повному обсязі.</w:t>
            </w:r>
          </w:p>
          <w:p w:rsidR="00762090" w:rsidRPr="00BC4638" w:rsidRDefault="00762090" w:rsidP="00762090">
            <w:pPr>
              <w:widowControl w:val="0"/>
              <w:numPr>
                <w:ilvl w:val="0"/>
                <w:numId w:val="35"/>
              </w:numPr>
              <w:tabs>
                <w:tab w:val="left" w:pos="2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документів вимогам, установленим статтею 15 Закону.</w:t>
            </w:r>
          </w:p>
          <w:p w:rsidR="00762090" w:rsidRPr="00BC4638" w:rsidRDefault="00762090" w:rsidP="00762090">
            <w:pPr>
              <w:widowControl w:val="0"/>
              <w:numPr>
                <w:ilvl w:val="0"/>
                <w:numId w:val="35"/>
              </w:numPr>
              <w:tabs>
                <w:tab w:val="left" w:pos="2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ЄДР.</w:t>
            </w:r>
          </w:p>
          <w:p w:rsidR="00762090" w:rsidRPr="00BC4638" w:rsidRDefault="00762090" w:rsidP="00762090">
            <w:pPr>
              <w:widowControl w:val="0"/>
              <w:numPr>
                <w:ilvl w:val="0"/>
                <w:numId w:val="35"/>
              </w:numPr>
              <w:tabs>
                <w:tab w:val="left" w:pos="2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документах, поданих для державної реєстрації, відомостям, що містяться в ЄДР.</w:t>
            </w:r>
          </w:p>
        </w:tc>
      </w:tr>
      <w:tr w:rsidR="00762090" w:rsidRPr="00BC4638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8.</w:t>
            </w:r>
          </w:p>
        </w:tc>
        <w:tc>
          <w:tcPr>
            <w:tcW w:w="32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69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762090">
            <w:pPr>
              <w:widowControl w:val="0"/>
              <w:numPr>
                <w:ilvl w:val="0"/>
                <w:numId w:val="40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подано особою, яка не має на це повноважень.</w:t>
            </w:r>
          </w:p>
          <w:p w:rsidR="00762090" w:rsidRPr="00BC4638" w:rsidRDefault="00762090" w:rsidP="00762090">
            <w:pPr>
              <w:widowControl w:val="0"/>
              <w:numPr>
                <w:ilvl w:val="0"/>
                <w:numId w:val="36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ЄДР містяться відомості про судове рішення щодо заборони у проведенні реєстраційної дії.</w:t>
            </w:r>
          </w:p>
          <w:p w:rsidR="00762090" w:rsidRPr="00BC4638" w:rsidRDefault="00762090" w:rsidP="00762090">
            <w:pPr>
              <w:widowControl w:val="0"/>
              <w:numPr>
                <w:ilvl w:val="0"/>
                <w:numId w:val="36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 усунуто підстави для зупинення розгляду документів протягом встановленого строку.</w:t>
            </w:r>
          </w:p>
        </w:tc>
      </w:tr>
      <w:tr w:rsidR="00762090" w:rsidRPr="00F22305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9.</w:t>
            </w:r>
          </w:p>
        </w:tc>
        <w:tc>
          <w:tcPr>
            <w:tcW w:w="321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Акти законодавства щодо надання послуги</w:t>
            </w:r>
          </w:p>
        </w:tc>
        <w:tc>
          <w:tcPr>
            <w:tcW w:w="69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62090" w:rsidRPr="00BC4638" w:rsidRDefault="00762090" w:rsidP="00762090">
            <w:pPr>
              <w:widowControl w:val="0"/>
              <w:numPr>
                <w:ilvl w:val="0"/>
                <w:numId w:val="41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 (ст. 18, 26, 36);</w:t>
            </w:r>
          </w:p>
          <w:p w:rsidR="00762090" w:rsidRPr="00BC4638" w:rsidRDefault="00762090" w:rsidP="00762090">
            <w:pPr>
              <w:widowControl w:val="0"/>
              <w:numPr>
                <w:ilvl w:val="0"/>
                <w:numId w:val="37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18.11.2016</w:t>
            </w: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br/>
              <w:t>№ 3268/5 «Про затвердження форм заяв у сфері державної реєстрації юридичних осіб, фізичних осіб – підприємців та громадських формувань»;</w:t>
            </w:r>
          </w:p>
          <w:p w:rsidR="00762090" w:rsidRPr="00BC4638" w:rsidRDefault="00762090" w:rsidP="00762090">
            <w:pPr>
              <w:widowControl w:val="0"/>
              <w:numPr>
                <w:ilvl w:val="0"/>
                <w:numId w:val="37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особи»;</w:t>
            </w:r>
          </w:p>
          <w:p w:rsidR="00762090" w:rsidRPr="00BC4638" w:rsidRDefault="00762090" w:rsidP="00762090">
            <w:pPr>
              <w:widowControl w:val="0"/>
              <w:numPr>
                <w:ilvl w:val="0"/>
                <w:numId w:val="37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BC4638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особи».</w:t>
            </w:r>
          </w:p>
        </w:tc>
      </w:tr>
    </w:tbl>
    <w:p w:rsidR="00AF49CD" w:rsidRPr="00B64D02" w:rsidRDefault="00AF49CD" w:rsidP="00AF49CD">
      <w:pPr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val="uk-UA"/>
        </w:rPr>
      </w:pPr>
      <w:bookmarkStart w:id="3" w:name="_GoBack"/>
      <w:bookmarkEnd w:id="3"/>
    </w:p>
    <w:p w:rsidR="000B1098" w:rsidRPr="00AF49CD" w:rsidRDefault="000B1098" w:rsidP="00AF49CD">
      <w:pPr>
        <w:rPr>
          <w:lang w:val="uk-UA"/>
        </w:rPr>
      </w:pPr>
    </w:p>
    <w:sectPr w:rsidR="000B1098" w:rsidRPr="00AF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F2"/>
    <w:multiLevelType w:val="multilevel"/>
    <w:tmpl w:val="7BD887C6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575EB9"/>
    <w:multiLevelType w:val="multilevel"/>
    <w:tmpl w:val="5A90B0C0"/>
    <w:styleLink w:val="WWNum4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D7339DD"/>
    <w:multiLevelType w:val="multilevel"/>
    <w:tmpl w:val="29D661E2"/>
    <w:styleLink w:val="WWNum4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F4E2C65"/>
    <w:multiLevelType w:val="multilevel"/>
    <w:tmpl w:val="B98E3460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0F50CDB"/>
    <w:multiLevelType w:val="multilevel"/>
    <w:tmpl w:val="D34A76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2AF4A14"/>
    <w:multiLevelType w:val="multilevel"/>
    <w:tmpl w:val="4ADAFA62"/>
    <w:styleLink w:val="WWNum6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3BB66C9"/>
    <w:multiLevelType w:val="multilevel"/>
    <w:tmpl w:val="05B8CD76"/>
    <w:styleLink w:val="WWNum6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4980611"/>
    <w:multiLevelType w:val="multilevel"/>
    <w:tmpl w:val="D9F634BA"/>
    <w:styleLink w:val="WW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5490C78"/>
    <w:multiLevelType w:val="multilevel"/>
    <w:tmpl w:val="064E2356"/>
    <w:styleLink w:val="WWNum4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6F37204"/>
    <w:multiLevelType w:val="multilevel"/>
    <w:tmpl w:val="A5F8B76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70A6EE9"/>
    <w:multiLevelType w:val="multilevel"/>
    <w:tmpl w:val="81E474FA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8143484"/>
    <w:multiLevelType w:val="multilevel"/>
    <w:tmpl w:val="F42AB75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889481D"/>
    <w:multiLevelType w:val="multilevel"/>
    <w:tmpl w:val="7FA09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7D05F9C"/>
    <w:multiLevelType w:val="multilevel"/>
    <w:tmpl w:val="43126FD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7DF14C9"/>
    <w:multiLevelType w:val="multilevel"/>
    <w:tmpl w:val="1F0687C4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11C0626"/>
    <w:multiLevelType w:val="multilevel"/>
    <w:tmpl w:val="FC5E2A88"/>
    <w:styleLink w:val="WWNum4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3D91B16"/>
    <w:multiLevelType w:val="multilevel"/>
    <w:tmpl w:val="83688E1E"/>
    <w:styleLink w:val="WWNum16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6FE4322"/>
    <w:multiLevelType w:val="multilevel"/>
    <w:tmpl w:val="893E78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7B1230C"/>
    <w:multiLevelType w:val="multilevel"/>
    <w:tmpl w:val="5C4420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C104BC6"/>
    <w:multiLevelType w:val="multilevel"/>
    <w:tmpl w:val="5034523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25955BB"/>
    <w:multiLevelType w:val="multilevel"/>
    <w:tmpl w:val="828E2524"/>
    <w:styleLink w:val="WWNum80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3F0733D"/>
    <w:multiLevelType w:val="multilevel"/>
    <w:tmpl w:val="8C6453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5EA3DAE"/>
    <w:multiLevelType w:val="multilevel"/>
    <w:tmpl w:val="E41A37F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63504BD"/>
    <w:multiLevelType w:val="multilevel"/>
    <w:tmpl w:val="05CEF5B4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6B77D4C"/>
    <w:multiLevelType w:val="multilevel"/>
    <w:tmpl w:val="615A478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457320C"/>
    <w:multiLevelType w:val="multilevel"/>
    <w:tmpl w:val="6D32B618"/>
    <w:styleLink w:val="WWNum61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9472282"/>
    <w:multiLevelType w:val="multilevel"/>
    <w:tmpl w:val="0EDA3CAE"/>
    <w:styleLink w:val="WWNum17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6D06857"/>
    <w:multiLevelType w:val="multilevel"/>
    <w:tmpl w:val="2730A9E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74A34A5"/>
    <w:multiLevelType w:val="multilevel"/>
    <w:tmpl w:val="AFBEA40C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A4158BD"/>
    <w:multiLevelType w:val="multilevel"/>
    <w:tmpl w:val="17F0D714"/>
    <w:styleLink w:val="WWNum6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CFD4D50"/>
    <w:multiLevelType w:val="multilevel"/>
    <w:tmpl w:val="902C887A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26"/>
  </w:num>
  <w:num w:numId="5">
    <w:abstractNumId w:val="11"/>
  </w:num>
  <w:num w:numId="6">
    <w:abstractNumId w:val="28"/>
  </w:num>
  <w:num w:numId="7">
    <w:abstractNumId w:val="16"/>
  </w:num>
  <w:num w:numId="8">
    <w:abstractNumId w:val="29"/>
  </w:num>
  <w:num w:numId="9">
    <w:abstractNumId w:val="18"/>
  </w:num>
  <w:num w:numId="10">
    <w:abstractNumId w:val="20"/>
  </w:num>
  <w:num w:numId="11">
    <w:abstractNumId w:val="19"/>
  </w:num>
  <w:num w:numId="12">
    <w:abstractNumId w:val="15"/>
  </w:num>
  <w:num w:numId="13">
    <w:abstractNumId w:val="22"/>
  </w:num>
  <w:num w:numId="14">
    <w:abstractNumId w:val="2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  <w:num w:numId="19">
    <w:abstractNumId w:val="12"/>
  </w:num>
  <w:num w:numId="20">
    <w:abstractNumId w:val="30"/>
  </w:num>
  <w:num w:numId="21">
    <w:abstractNumId w:val="0"/>
  </w:num>
  <w:num w:numId="22">
    <w:abstractNumId w:val="9"/>
  </w:num>
  <w:num w:numId="23">
    <w:abstractNumId w:val="27"/>
  </w:num>
  <w:num w:numId="24">
    <w:abstractNumId w:val="5"/>
  </w:num>
  <w:num w:numId="25">
    <w:abstractNumId w:val="6"/>
  </w:num>
  <w:num w:numId="26">
    <w:abstractNumId w:val="31"/>
  </w:num>
  <w:num w:numId="27">
    <w:abstractNumId w:val="24"/>
  </w:num>
  <w:num w:numId="28">
    <w:abstractNumId w:val="32"/>
  </w:num>
  <w:num w:numId="29">
    <w:abstractNumId w:val="7"/>
  </w:num>
  <w:num w:numId="30">
    <w:abstractNumId w:val="31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10"/>
  </w:num>
  <w:num w:numId="35">
    <w:abstractNumId w:val="3"/>
  </w:num>
  <w:num w:numId="36">
    <w:abstractNumId w:val="25"/>
  </w:num>
  <w:num w:numId="37">
    <w:abstractNumId w:val="21"/>
  </w:num>
  <w:num w:numId="38">
    <w:abstractNumId w:val="10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1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164A26"/>
    <w:rsid w:val="001D5E27"/>
    <w:rsid w:val="0020156C"/>
    <w:rsid w:val="003D4690"/>
    <w:rsid w:val="005B48A4"/>
    <w:rsid w:val="00632F74"/>
    <w:rsid w:val="006678B8"/>
    <w:rsid w:val="00762090"/>
    <w:rsid w:val="009B246D"/>
    <w:rsid w:val="009F20A5"/>
    <w:rsid w:val="00A22848"/>
    <w:rsid w:val="00AF49CD"/>
    <w:rsid w:val="00BC0455"/>
    <w:rsid w:val="00C42E0E"/>
    <w:rsid w:val="00C5607E"/>
    <w:rsid w:val="00C702FF"/>
    <w:rsid w:val="00C74F50"/>
    <w:rsid w:val="00CB265F"/>
    <w:rsid w:val="00E07D80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4"/>
      </w:numPr>
    </w:pPr>
  </w:style>
  <w:style w:type="numbering" w:customStyle="1" w:styleId="WWNum54">
    <w:name w:val="WWNum54"/>
    <w:basedOn w:val="a2"/>
    <w:rsid w:val="00762090"/>
    <w:pPr>
      <w:numPr>
        <w:numId w:val="35"/>
      </w:numPr>
    </w:pPr>
  </w:style>
  <w:style w:type="numbering" w:customStyle="1" w:styleId="WWNum55">
    <w:name w:val="WWNum55"/>
    <w:basedOn w:val="a2"/>
    <w:rsid w:val="00762090"/>
    <w:pPr>
      <w:numPr>
        <w:numId w:val="36"/>
      </w:numPr>
    </w:pPr>
  </w:style>
  <w:style w:type="numbering" w:customStyle="1" w:styleId="WWNum56">
    <w:name w:val="WWNum56"/>
    <w:basedOn w:val="a2"/>
    <w:rsid w:val="00762090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4"/>
      </w:numPr>
    </w:pPr>
  </w:style>
  <w:style w:type="numbering" w:customStyle="1" w:styleId="WWNum54">
    <w:name w:val="WWNum54"/>
    <w:basedOn w:val="a2"/>
    <w:rsid w:val="00762090"/>
    <w:pPr>
      <w:numPr>
        <w:numId w:val="35"/>
      </w:numPr>
    </w:pPr>
  </w:style>
  <w:style w:type="numbering" w:customStyle="1" w:styleId="WWNum55">
    <w:name w:val="WWNum55"/>
    <w:basedOn w:val="a2"/>
    <w:rsid w:val="00762090"/>
    <w:pPr>
      <w:numPr>
        <w:numId w:val="36"/>
      </w:numPr>
    </w:pPr>
  </w:style>
  <w:style w:type="numbering" w:customStyle="1" w:styleId="WWNum56">
    <w:name w:val="WWNum56"/>
    <w:basedOn w:val="a2"/>
    <w:rsid w:val="00762090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r.minjust.gov.ua/ua/free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2021-07-21T12:06:00Z</dcterms:created>
  <dcterms:modified xsi:type="dcterms:W3CDTF">2021-07-21T12:06:00Z</dcterms:modified>
</cp:coreProperties>
</file>