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B3" w:rsidRDefault="00EF20D8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DC76B3" w:rsidRDefault="00EF20D8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DC76B3" w:rsidRDefault="00EF20D8">
      <w:pPr>
        <w:tabs>
          <w:tab w:val="left" w:pos="9049"/>
          <w:tab w:val="left" w:pos="11374"/>
        </w:tabs>
        <w:ind w:left="8080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C76B3" w:rsidRDefault="00DC76B3">
      <w:pPr>
        <w:pStyle w:val="a3"/>
        <w:spacing w:before="3"/>
        <w:rPr>
          <w:sz w:val="18"/>
        </w:rPr>
      </w:pPr>
    </w:p>
    <w:p w:rsidR="00DC76B3" w:rsidRDefault="00EF20D8">
      <w:pPr>
        <w:pStyle w:val="1"/>
        <w:spacing w:before="89"/>
        <w:ind w:right="2705"/>
      </w:pPr>
      <w:bookmarkStart w:id="0" w:name="_GoBack"/>
      <w:bookmarkEnd w:id="0"/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DC76B3" w:rsidRDefault="00EF20D8">
      <w:pPr>
        <w:ind w:left="4218" w:right="2704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зі</w:t>
      </w:r>
    </w:p>
    <w:p w:rsidR="00DC76B3" w:rsidRDefault="00EF20D8">
      <w:pPr>
        <w:pStyle w:val="1"/>
        <w:ind w:left="1852" w:hanging="1"/>
      </w:pPr>
      <w:r>
        <w:t>скасування запису Державного реєстру речових прав на нерухоме майно,</w:t>
      </w:r>
      <w:r>
        <w:rPr>
          <w:spacing w:val="1"/>
        </w:rPr>
        <w:t xml:space="preserve"> </w:t>
      </w:r>
      <w:r>
        <w:t>скасування державної реєстрації речових прав на нерухоме майно та їх</w:t>
      </w:r>
      <w:r>
        <w:rPr>
          <w:spacing w:val="1"/>
        </w:rPr>
        <w:t xml:space="preserve"> </w:t>
      </w:r>
      <w:r>
        <w:t>обтяжень,</w:t>
      </w:r>
      <w:r>
        <w:rPr>
          <w:spacing w:val="-3"/>
        </w:rPr>
        <w:t xml:space="preserve"> </w:t>
      </w:r>
      <w:r>
        <w:t>скасування</w:t>
      </w:r>
      <w:r>
        <w:rPr>
          <w:spacing w:val="-3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реєстратора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судовим</w:t>
      </w:r>
      <w:r>
        <w:rPr>
          <w:spacing w:val="-3"/>
        </w:rPr>
        <w:t xml:space="preserve"> </w:t>
      </w:r>
      <w:r>
        <w:t>рішенням)</w:t>
      </w:r>
    </w:p>
    <w:p w:rsidR="00DC76B3" w:rsidRDefault="00D33DAE">
      <w:pPr>
        <w:pStyle w:val="a3"/>
        <w:spacing w:before="6"/>
        <w:rPr>
          <w:b/>
          <w:sz w:val="23"/>
        </w:rPr>
      </w:pPr>
      <w:r>
        <w:pict>
          <v:shape id="_x0000_s1027" style="position:absolute;margin-left:85.05pt;margin-top:15.75pt;width:476pt;height:.1pt;z-index:-15728640;mso-wrap-distance-left:0;mso-wrap-distance-right:0;mso-position-horizontal-relative:page" coordorigin="1701,315" coordsize="9520,0" path="m1701,315r9520,e" filled="f" strokeweight=".56pt">
            <v:path arrowok="t"/>
            <w10:wrap type="topAndBottom" anchorx="page"/>
          </v:shape>
        </w:pict>
      </w:r>
    </w:p>
    <w:p w:rsidR="00DC76B3" w:rsidRDefault="00EF20D8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DC76B3">
      <w:pPr>
        <w:pStyle w:val="a3"/>
        <w:rPr>
          <w:sz w:val="22"/>
        </w:rPr>
      </w:pPr>
    </w:p>
    <w:p w:rsidR="00DC76B3" w:rsidRDefault="00EF20D8">
      <w:pPr>
        <w:spacing w:before="161"/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115023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D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19.75pt;width:486.6pt;height:537.4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1338"/>
                    <w:gridCol w:w="762"/>
                    <w:gridCol w:w="958"/>
                    <w:gridCol w:w="4037"/>
                    <w:gridCol w:w="1193"/>
                    <w:gridCol w:w="1012"/>
                  </w:tblGrid>
                  <w:tr w:rsidR="00DC76B3">
                    <w:trPr>
                      <w:trHeight w:val="661"/>
                    </w:trPr>
                    <w:tc>
                      <w:tcPr>
                        <w:tcW w:w="9702" w:type="dxa"/>
                        <w:gridSpan w:val="7"/>
                      </w:tcPr>
                      <w:p w:rsidR="00DC76B3" w:rsidRDefault="00EF20D8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DC76B3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DC76B3" w:rsidRDefault="00EF20D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ind w:right="36"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Адреса: вул. Подільська буд.12,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смт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Нова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Ушиця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Кам’янець-Подільського району Хмельницької області, 32600</w:t>
                        </w:r>
                      </w:p>
                    </w:tc>
                  </w:tr>
                  <w:tr w:rsidR="00DC76B3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DC76B3" w:rsidRDefault="00EF20D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DC76B3" w:rsidRDefault="00EF20D8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left w:val="nil"/>
                          <w:right w:val="nil"/>
                        </w:tcBorders>
                      </w:tcPr>
                      <w:p w:rsidR="00DC76B3" w:rsidRDefault="00EF20D8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</w:tcBorders>
                      </w:tcPr>
                      <w:p w:rsidR="00DC76B3" w:rsidRDefault="00EF20D8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EF20D8" w:rsidRDefault="00EF20D8" w:rsidP="00EF20D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Понеділок, вівторок, середа, </w:t>
                        </w:r>
                      </w:p>
                      <w:p w:rsidR="00EF20D8" w:rsidRPr="00231D6E" w:rsidRDefault="00EF20D8" w:rsidP="00EF20D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</w:t>
                        </w:r>
                      </w:p>
                      <w:p w:rsidR="00EF20D8" w:rsidRPr="00231D6E" w:rsidRDefault="00EF20D8" w:rsidP="00EF20D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п’ятниця -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15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EF20D8" w:rsidRDefault="00EF20D8" w:rsidP="00EF20D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четвер –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20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EF20D8" w:rsidRPr="00231D6E" w:rsidRDefault="00EF20D8" w:rsidP="00EF20D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(Під час військових дій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00)</w:t>
                        </w:r>
                      </w:p>
                      <w:p w:rsidR="00EF20D8" w:rsidRPr="00231D6E" w:rsidRDefault="00EF20D8" w:rsidP="00EF20D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без перерви на обід, </w:t>
                        </w:r>
                      </w:p>
                      <w:p w:rsidR="00DC76B3" w:rsidRDefault="00EF20D8" w:rsidP="00EF20D8">
                        <w:pPr>
                          <w:pStyle w:val="TableParagraph"/>
                          <w:tabs>
                            <w:tab w:val="left" w:pos="1951"/>
                            <w:tab w:val="left" w:pos="2228"/>
                            <w:tab w:val="left" w:pos="3001"/>
                            <w:tab w:val="left" w:pos="3295"/>
                          </w:tabs>
                          <w:ind w:right="8"/>
                          <w:rPr>
                            <w:i/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Вихідні дні – субота, неділя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DC76B3" w:rsidRDefault="00DC76B3">
                        <w:pPr>
                          <w:pStyle w:val="TableParagraph"/>
                          <w:ind w:left="285" w:right="142" w:hanging="21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DC76B3" w:rsidRDefault="00DC76B3">
                        <w:pPr>
                          <w:pStyle w:val="TableParagraph"/>
                          <w:ind w:left="133" w:right="18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DC76B3">
                    <w:trPr>
                      <w:trHeight w:val="1218"/>
                    </w:trPr>
                    <w:tc>
                      <w:tcPr>
                        <w:tcW w:w="402" w:type="dxa"/>
                      </w:tcPr>
                      <w:p w:rsidR="00DC76B3" w:rsidRDefault="00EF20D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EF20D8" w:rsidRPr="00514850" w:rsidRDefault="00EF20D8" w:rsidP="00EF20D8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тел.: </w:t>
                        </w:r>
                        <w:r w:rsidRPr="00514850">
                          <w:rPr>
                            <w:bCs/>
                            <w:sz w:val="24"/>
                          </w:rPr>
                          <w:t>(03847) 3-00-55</w:t>
                        </w:r>
                        <w:r>
                          <w:rPr>
                            <w:bCs/>
                            <w:sz w:val="24"/>
                          </w:rPr>
                          <w:t>, 0973569203</w:t>
                        </w:r>
                      </w:p>
                      <w:p w:rsidR="00EF20D8" w:rsidRDefault="00EF20D8" w:rsidP="00EF20D8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proofErr w:type="spellStart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>вебсайт</w:t>
                        </w:r>
                        <w:proofErr w:type="spellEnd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: </w:t>
                        </w:r>
                      </w:p>
                      <w:p w:rsidR="00EF20D8" w:rsidRPr="00514850" w:rsidRDefault="00EF20D8" w:rsidP="00EF20D8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http://www.</w:t>
                        </w: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http://novagromada.gov.ua/</w:t>
                        </w:r>
                      </w:p>
                      <w:p w:rsidR="00EF20D8" w:rsidRDefault="00D33DAE" w:rsidP="00EF20D8">
                        <w:pPr>
                          <w:pStyle w:val="TableParagraph"/>
                          <w:ind w:firstLine="151"/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hyperlink r:id="rId7" w:history="1">
                          <w:r w:rsidR="00EF20D8" w:rsidRPr="00DD5FA9">
                            <w:rPr>
                              <w:rStyle w:val="a5"/>
                              <w:bCs/>
                              <w:iCs/>
                              <w:sz w:val="24"/>
                              <w:lang w:eastAsia="uk-UA"/>
                            </w:rPr>
                            <w:t>cnap_nu_otg@ukr.net</w:t>
                          </w:r>
                        </w:hyperlink>
                        <w:r w:rsidR="00EF20D8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</w:p>
                      <w:p w:rsidR="00DC76B3" w:rsidRDefault="00DC76B3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51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DC76B3" w:rsidRDefault="00DC76B3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DC76B3" w:rsidRDefault="00DC76B3">
                        <w:pPr>
                          <w:pStyle w:val="TableParagraph"/>
                          <w:ind w:left="133" w:right="35" w:firstLine="13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DC76B3">
                    <w:trPr>
                      <w:trHeight w:val="390"/>
                    </w:trPr>
                    <w:tc>
                      <w:tcPr>
                        <w:tcW w:w="9702" w:type="dxa"/>
                        <w:gridSpan w:val="7"/>
                      </w:tcPr>
                      <w:p w:rsidR="00DC76B3" w:rsidRDefault="00EF20D8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DC76B3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DC76B3" w:rsidRDefault="00EF20D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tabs>
                            <w:tab w:val="left" w:pos="1142"/>
                            <w:tab w:val="left" w:pos="2250"/>
                            <w:tab w:val="left" w:pos="3054"/>
                            <w:tab w:val="left" w:pos="4254"/>
                            <w:tab w:val="left" w:pos="4966"/>
                            <w:tab w:val="left" w:pos="5480"/>
                          </w:tabs>
                          <w:ind w:right="35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z w:val="24"/>
                          </w:rPr>
                          <w:tab/>
                          <w:t>України</w:t>
                        </w:r>
                        <w:r>
                          <w:rPr>
                            <w:sz w:val="24"/>
                          </w:rPr>
                          <w:tab/>
                          <w:t>«Про</w:t>
                        </w:r>
                        <w:r>
                          <w:rPr>
                            <w:sz w:val="24"/>
                          </w:rPr>
                          <w:tab/>
                          <w:t>внесення</w:t>
                        </w:r>
                        <w:r>
                          <w:rPr>
                            <w:sz w:val="24"/>
                          </w:rPr>
                          <w:tab/>
                          <w:t>змін</w:t>
                        </w:r>
                        <w:r>
                          <w:rPr>
                            <w:sz w:val="24"/>
                          </w:rPr>
                          <w:tab/>
                          <w:t>до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деяких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законодавчих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щодо протидії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рейдерству»</w:t>
                        </w:r>
                      </w:p>
                    </w:tc>
                  </w:tr>
                  <w:tr w:rsidR="00DC76B3">
                    <w:trPr>
                      <w:trHeight w:val="3150"/>
                    </w:trPr>
                    <w:tc>
                      <w:tcPr>
                        <w:tcW w:w="402" w:type="dxa"/>
                      </w:tcPr>
                      <w:p w:rsidR="00DC76B3" w:rsidRDefault="00EF20D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DC76B3" w:rsidRDefault="00EF20D8">
                        <w:pPr>
                          <w:pStyle w:val="TableParagraph"/>
                          <w:spacing w:before="0"/>
                          <w:ind w:left="2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  <w:p w:rsidR="00DC76B3" w:rsidRDefault="00EF20D8">
                        <w:pPr>
                          <w:pStyle w:val="TableParagraph"/>
                          <w:spacing w:before="0"/>
                          <w:ind w:right="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 1141 «Про затвердження Порядку ведення 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DC76B3" w:rsidRDefault="00EF20D8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DC76B3">
                    <w:trPr>
                      <w:trHeight w:val="1770"/>
                    </w:trPr>
                    <w:tc>
                      <w:tcPr>
                        <w:tcW w:w="402" w:type="dxa"/>
                      </w:tcPr>
                      <w:p w:rsidR="00DC76B3" w:rsidRDefault="00EF20D8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15024/29634 (зі змінами)</w:t>
                        </w:r>
                      </w:p>
                    </w:tc>
                  </w:tr>
                  <w:tr w:rsidR="00DC76B3">
                    <w:trPr>
                      <w:trHeight w:val="390"/>
                    </w:trPr>
                    <w:tc>
                      <w:tcPr>
                        <w:tcW w:w="9702" w:type="dxa"/>
                        <w:gridSpan w:val="7"/>
                      </w:tcPr>
                      <w:p w:rsidR="00DC76B3" w:rsidRDefault="00EF20D8">
                        <w:pPr>
                          <w:pStyle w:val="TableParagraph"/>
                          <w:ind w:left="2418" w:right="23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DC76B3">
                    <w:trPr>
                      <w:trHeight w:val="390"/>
                    </w:trPr>
                    <w:tc>
                      <w:tcPr>
                        <w:tcW w:w="402" w:type="dxa"/>
                      </w:tcPr>
                      <w:p w:rsidR="00DC76B3" w:rsidRDefault="00EF20D8">
                        <w:pPr>
                          <w:pStyle w:val="TableParagraph"/>
                          <w:spacing w:before="55" w:line="315" w:lineRule="exact"/>
                          <w:ind w:left="45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</w:t>
                        </w:r>
                        <w:r>
                          <w:rPr>
                            <w:spacing w:val="-86"/>
                            <w:position w:val="7"/>
                            <w:sz w:val="24"/>
                          </w:rPr>
                          <w:t>7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spacing w:line="311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pacing w:val="-101"/>
                            <w:position w:val="-6"/>
                            <w:sz w:val="14"/>
                          </w:rPr>
                          <w:t>О</w:t>
                        </w:r>
                        <w:r>
                          <w:rPr>
                            <w:spacing w:val="-74"/>
                            <w:sz w:val="24"/>
                          </w:rPr>
                          <w:t>П</w:t>
                        </w:r>
                        <w:r>
                          <w:rPr>
                            <w:spacing w:val="-23"/>
                            <w:position w:val="-6"/>
                            <w:sz w:val="14"/>
                          </w:rPr>
                          <w:t>Д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ідста</w:t>
                        </w:r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ля отримання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DC76B3" w:rsidRDefault="00EF20D8">
                        <w:pPr>
                          <w:pStyle w:val="TableParagraph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</w:p>
                    </w:tc>
                  </w:tr>
                </w:tbl>
                <w:p w:rsidR="00DC76B3" w:rsidRDefault="00DC76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DC76B3" w:rsidRDefault="00EF20D8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DC76B3" w:rsidRDefault="00EF20D8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80-19.1.1-23 від</w:t>
      </w:r>
      <w:r>
        <w:rPr>
          <w:spacing w:val="-2"/>
        </w:rPr>
        <w:t xml:space="preserve"> </w:t>
      </w:r>
      <w:r>
        <w:t>05.01.2023</w:t>
      </w:r>
    </w:p>
    <w:p w:rsidR="00DC76B3" w:rsidRDefault="00EF20D8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DC76B3" w:rsidRDefault="00EF20D8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DC76B3" w:rsidRDefault="00EF20D8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DC76B3" w:rsidRDefault="00EF20D8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DC76B3" w:rsidRDefault="00DC76B3">
      <w:pPr>
        <w:spacing w:line="200" w:lineRule="exact"/>
        <w:rPr>
          <w:sz w:val="18"/>
        </w:rPr>
        <w:sectPr w:rsidR="00DC76B3">
          <w:type w:val="continuous"/>
          <w:pgSz w:w="11910" w:h="16840"/>
          <w:pgMar w:top="1040" w:right="380" w:bottom="0" w:left="0" w:header="720" w:footer="720" w:gutter="0"/>
          <w:cols w:space="720"/>
        </w:sectPr>
      </w:pPr>
    </w:p>
    <w:p w:rsidR="00DC76B3" w:rsidRDefault="00EF20D8">
      <w:pPr>
        <w:spacing w:before="67"/>
        <w:ind w:left="151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DC76B3" w:rsidRDefault="00DC76B3">
      <w:pPr>
        <w:pStyle w:val="a3"/>
        <w:rPr>
          <w:sz w:val="20"/>
        </w:rPr>
      </w:pPr>
    </w:p>
    <w:p w:rsidR="00DC76B3" w:rsidRDefault="00DC76B3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DC76B3">
        <w:trPr>
          <w:trHeight w:val="385"/>
        </w:trPr>
        <w:tc>
          <w:tcPr>
            <w:tcW w:w="402" w:type="dxa"/>
          </w:tcPr>
          <w:p w:rsidR="00DC76B3" w:rsidRDefault="00DC76B3">
            <w:pPr>
              <w:pStyle w:val="TableParagraph"/>
              <w:spacing w:before="0"/>
              <w:ind w:left="0"/>
            </w:pPr>
          </w:p>
        </w:tc>
        <w:tc>
          <w:tcPr>
            <w:tcW w:w="3058" w:type="dxa"/>
          </w:tcPr>
          <w:p w:rsidR="00DC76B3" w:rsidRDefault="00EF20D8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C76B3" w:rsidRDefault="00DC76B3">
            <w:pPr>
              <w:pStyle w:val="TableParagraph"/>
              <w:spacing w:before="0"/>
              <w:ind w:left="0"/>
            </w:pPr>
          </w:p>
        </w:tc>
      </w:tr>
      <w:tr w:rsidR="00DC76B3">
        <w:trPr>
          <w:trHeight w:val="1218"/>
        </w:trPr>
        <w:tc>
          <w:tcPr>
            <w:tcW w:w="402" w:type="dxa"/>
          </w:tcPr>
          <w:p w:rsidR="00DC76B3" w:rsidRDefault="00EF20D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DC76B3" w:rsidRDefault="00EF20D8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C76B3" w:rsidRDefault="00EF20D8">
            <w:pPr>
              <w:pStyle w:val="TableParagraph"/>
              <w:ind w:left="285" w:right="3661"/>
              <w:rPr>
                <w:sz w:val="24"/>
              </w:rPr>
            </w:pPr>
            <w:r>
              <w:rPr>
                <w:sz w:val="24"/>
              </w:rPr>
              <w:t>Заява про скасування;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DC76B3">
        <w:trPr>
          <w:trHeight w:val="942"/>
        </w:trPr>
        <w:tc>
          <w:tcPr>
            <w:tcW w:w="402" w:type="dxa"/>
          </w:tcPr>
          <w:p w:rsidR="00DC76B3" w:rsidRDefault="00EF20D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DC76B3" w:rsidRDefault="00EF20D8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C76B3" w:rsidRDefault="00EF20D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DC76B3">
        <w:trPr>
          <w:trHeight w:val="942"/>
        </w:trPr>
        <w:tc>
          <w:tcPr>
            <w:tcW w:w="402" w:type="dxa"/>
          </w:tcPr>
          <w:p w:rsidR="00DC76B3" w:rsidRDefault="00EF20D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DC76B3" w:rsidRDefault="00EF20D8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C76B3" w:rsidRDefault="00EF20D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DC76B3">
        <w:trPr>
          <w:trHeight w:val="666"/>
        </w:trPr>
        <w:tc>
          <w:tcPr>
            <w:tcW w:w="402" w:type="dxa"/>
          </w:tcPr>
          <w:p w:rsidR="00DC76B3" w:rsidRDefault="00EF20D8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DC76B3" w:rsidRDefault="00EF20D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C76B3" w:rsidRDefault="00EF20D8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DC76B3">
        <w:trPr>
          <w:trHeight w:val="4806"/>
        </w:trPr>
        <w:tc>
          <w:tcPr>
            <w:tcW w:w="402" w:type="dxa"/>
          </w:tcPr>
          <w:p w:rsidR="00DC76B3" w:rsidRDefault="00EF20D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DC76B3" w:rsidRDefault="00EF20D8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DC76B3" w:rsidRDefault="00EF20D8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</w:p>
          <w:p w:rsidR="00DC76B3" w:rsidRDefault="00EF20D8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DC76B3" w:rsidRDefault="00EF20D8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DC76B3" w:rsidRDefault="00EF20D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hyperlink r:id="rId8" w:anchor="n251">
              <w:r>
                <w:rPr>
                  <w:sz w:val="24"/>
                </w:rPr>
                <w:t>частиною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" w:anchor="n251">
              <w:r>
                <w:rPr>
                  <w:sz w:val="24"/>
                </w:rPr>
                <w:t>третьою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DC76B3" w:rsidRDefault="00EF20D8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 прав</w:t>
            </w:r>
          </w:p>
        </w:tc>
      </w:tr>
      <w:tr w:rsidR="00DC76B3">
        <w:trPr>
          <w:trHeight w:val="2046"/>
        </w:trPr>
        <w:tc>
          <w:tcPr>
            <w:tcW w:w="402" w:type="dxa"/>
          </w:tcPr>
          <w:p w:rsidR="00DC76B3" w:rsidRDefault="00EF20D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DC76B3" w:rsidRDefault="00EF20D8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DC76B3" w:rsidRDefault="00EF20D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скасування;</w:t>
            </w:r>
          </w:p>
          <w:p w:rsidR="00DC76B3" w:rsidRDefault="00EF20D8">
            <w:pPr>
              <w:pStyle w:val="TableParagraph"/>
              <w:spacing w:before="0"/>
              <w:ind w:right="35" w:firstLine="382"/>
              <w:jc w:val="right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скасування/</w:t>
            </w:r>
            <w:proofErr w:type="spellStart"/>
            <w:r>
              <w:rPr>
                <w:sz w:val="24"/>
              </w:rPr>
              <w:t>скасування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речових прав на нерухоме майно та їх обтяжень;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DC76B3" w:rsidRDefault="00EF20D8"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DC76B3" w:rsidRDefault="00EF20D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0"/>
              <w:ind w:hanging="261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скасуванні</w:t>
            </w:r>
          </w:p>
        </w:tc>
      </w:tr>
      <w:tr w:rsidR="00DC76B3">
        <w:trPr>
          <w:trHeight w:val="942"/>
        </w:trPr>
        <w:tc>
          <w:tcPr>
            <w:tcW w:w="402" w:type="dxa"/>
          </w:tcPr>
          <w:p w:rsidR="00DC76B3" w:rsidRDefault="00EF20D8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DC76B3" w:rsidRDefault="00EF20D8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DC76B3" w:rsidRDefault="00EF20D8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DC76B3" w:rsidRDefault="00EF20D8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DC76B3" w:rsidRDefault="00EF20D8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DC76B3" w:rsidRDefault="00DC76B3">
      <w:pPr>
        <w:pStyle w:val="a3"/>
        <w:rPr>
          <w:sz w:val="18"/>
        </w:rPr>
      </w:pPr>
    </w:p>
    <w:p w:rsidR="00DC76B3" w:rsidRDefault="00EF20D8">
      <w:pPr>
        <w:spacing w:before="161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DC76B3" w:rsidRDefault="00EF20D8">
      <w:pPr>
        <w:tabs>
          <w:tab w:val="left" w:pos="8516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DC76B3">
      <w:pgSz w:w="11910" w:h="16840"/>
      <w:pgMar w:top="34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FFC"/>
    <w:multiLevelType w:val="hybridMultilevel"/>
    <w:tmpl w:val="289430C8"/>
    <w:lvl w:ilvl="0" w:tplc="D826BB5A">
      <w:start w:val="1"/>
      <w:numFmt w:val="decimal"/>
      <w:lvlText w:val="%1)"/>
      <w:lvlJc w:val="left"/>
      <w:pPr>
        <w:ind w:left="62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C05C3E">
      <w:numFmt w:val="bullet"/>
      <w:lvlText w:val="•"/>
      <w:lvlJc w:val="left"/>
      <w:pPr>
        <w:ind w:left="676" w:hanging="498"/>
      </w:pPr>
      <w:rPr>
        <w:rFonts w:hint="default"/>
        <w:lang w:val="uk-UA" w:eastAsia="en-US" w:bidi="ar-SA"/>
      </w:rPr>
    </w:lvl>
    <w:lvl w:ilvl="2" w:tplc="43F0BEEC">
      <w:numFmt w:val="bullet"/>
      <w:lvlText w:val="•"/>
      <w:lvlJc w:val="left"/>
      <w:pPr>
        <w:ind w:left="1292" w:hanging="498"/>
      </w:pPr>
      <w:rPr>
        <w:rFonts w:hint="default"/>
        <w:lang w:val="uk-UA" w:eastAsia="en-US" w:bidi="ar-SA"/>
      </w:rPr>
    </w:lvl>
    <w:lvl w:ilvl="3" w:tplc="D8C0E534">
      <w:numFmt w:val="bullet"/>
      <w:lvlText w:val="•"/>
      <w:lvlJc w:val="left"/>
      <w:pPr>
        <w:ind w:left="1908" w:hanging="498"/>
      </w:pPr>
      <w:rPr>
        <w:rFonts w:hint="default"/>
        <w:lang w:val="uk-UA" w:eastAsia="en-US" w:bidi="ar-SA"/>
      </w:rPr>
    </w:lvl>
    <w:lvl w:ilvl="4" w:tplc="AE78B246">
      <w:numFmt w:val="bullet"/>
      <w:lvlText w:val="•"/>
      <w:lvlJc w:val="left"/>
      <w:pPr>
        <w:ind w:left="2524" w:hanging="498"/>
      </w:pPr>
      <w:rPr>
        <w:rFonts w:hint="default"/>
        <w:lang w:val="uk-UA" w:eastAsia="en-US" w:bidi="ar-SA"/>
      </w:rPr>
    </w:lvl>
    <w:lvl w:ilvl="5" w:tplc="B5E81D14">
      <w:numFmt w:val="bullet"/>
      <w:lvlText w:val="•"/>
      <w:lvlJc w:val="left"/>
      <w:pPr>
        <w:ind w:left="3141" w:hanging="498"/>
      </w:pPr>
      <w:rPr>
        <w:rFonts w:hint="default"/>
        <w:lang w:val="uk-UA" w:eastAsia="en-US" w:bidi="ar-SA"/>
      </w:rPr>
    </w:lvl>
    <w:lvl w:ilvl="6" w:tplc="EAF0B882">
      <w:numFmt w:val="bullet"/>
      <w:lvlText w:val="•"/>
      <w:lvlJc w:val="left"/>
      <w:pPr>
        <w:ind w:left="3757" w:hanging="498"/>
      </w:pPr>
      <w:rPr>
        <w:rFonts w:hint="default"/>
        <w:lang w:val="uk-UA" w:eastAsia="en-US" w:bidi="ar-SA"/>
      </w:rPr>
    </w:lvl>
    <w:lvl w:ilvl="7" w:tplc="DD886D72">
      <w:numFmt w:val="bullet"/>
      <w:lvlText w:val="•"/>
      <w:lvlJc w:val="left"/>
      <w:pPr>
        <w:ind w:left="4373" w:hanging="498"/>
      </w:pPr>
      <w:rPr>
        <w:rFonts w:hint="default"/>
        <w:lang w:val="uk-UA" w:eastAsia="en-US" w:bidi="ar-SA"/>
      </w:rPr>
    </w:lvl>
    <w:lvl w:ilvl="8" w:tplc="1786B02C">
      <w:numFmt w:val="bullet"/>
      <w:lvlText w:val="•"/>
      <w:lvlJc w:val="left"/>
      <w:pPr>
        <w:ind w:left="4989" w:hanging="498"/>
      </w:pPr>
      <w:rPr>
        <w:rFonts w:hint="default"/>
        <w:lang w:val="uk-UA" w:eastAsia="en-US" w:bidi="ar-SA"/>
      </w:rPr>
    </w:lvl>
  </w:abstractNum>
  <w:abstractNum w:abstractNumId="1">
    <w:nsid w:val="657F73BD"/>
    <w:multiLevelType w:val="hybridMultilevel"/>
    <w:tmpl w:val="F910688C"/>
    <w:lvl w:ilvl="0" w:tplc="583A3D94">
      <w:start w:val="1"/>
      <w:numFmt w:val="decimal"/>
      <w:lvlText w:val="%1)"/>
      <w:lvlJc w:val="left"/>
      <w:pPr>
        <w:ind w:left="4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8E72E4">
      <w:numFmt w:val="bullet"/>
      <w:lvlText w:val="•"/>
      <w:lvlJc w:val="left"/>
      <w:pPr>
        <w:ind w:left="1036" w:hanging="260"/>
      </w:pPr>
      <w:rPr>
        <w:rFonts w:hint="default"/>
        <w:lang w:val="uk-UA" w:eastAsia="en-US" w:bidi="ar-SA"/>
      </w:rPr>
    </w:lvl>
    <w:lvl w:ilvl="2" w:tplc="F0185652">
      <w:numFmt w:val="bullet"/>
      <w:lvlText w:val="•"/>
      <w:lvlJc w:val="left"/>
      <w:pPr>
        <w:ind w:left="1612" w:hanging="260"/>
      </w:pPr>
      <w:rPr>
        <w:rFonts w:hint="default"/>
        <w:lang w:val="uk-UA" w:eastAsia="en-US" w:bidi="ar-SA"/>
      </w:rPr>
    </w:lvl>
    <w:lvl w:ilvl="3" w:tplc="244863CE">
      <w:numFmt w:val="bullet"/>
      <w:lvlText w:val="•"/>
      <w:lvlJc w:val="left"/>
      <w:pPr>
        <w:ind w:left="2188" w:hanging="260"/>
      </w:pPr>
      <w:rPr>
        <w:rFonts w:hint="default"/>
        <w:lang w:val="uk-UA" w:eastAsia="en-US" w:bidi="ar-SA"/>
      </w:rPr>
    </w:lvl>
    <w:lvl w:ilvl="4" w:tplc="5330B8C8">
      <w:numFmt w:val="bullet"/>
      <w:lvlText w:val="•"/>
      <w:lvlJc w:val="left"/>
      <w:pPr>
        <w:ind w:left="2764" w:hanging="260"/>
      </w:pPr>
      <w:rPr>
        <w:rFonts w:hint="default"/>
        <w:lang w:val="uk-UA" w:eastAsia="en-US" w:bidi="ar-SA"/>
      </w:rPr>
    </w:lvl>
    <w:lvl w:ilvl="5" w:tplc="6D305EAA">
      <w:numFmt w:val="bullet"/>
      <w:lvlText w:val="•"/>
      <w:lvlJc w:val="left"/>
      <w:pPr>
        <w:ind w:left="3341" w:hanging="260"/>
      </w:pPr>
      <w:rPr>
        <w:rFonts w:hint="default"/>
        <w:lang w:val="uk-UA" w:eastAsia="en-US" w:bidi="ar-SA"/>
      </w:rPr>
    </w:lvl>
    <w:lvl w:ilvl="6" w:tplc="F9FA78E6">
      <w:numFmt w:val="bullet"/>
      <w:lvlText w:val="•"/>
      <w:lvlJc w:val="left"/>
      <w:pPr>
        <w:ind w:left="3917" w:hanging="260"/>
      </w:pPr>
      <w:rPr>
        <w:rFonts w:hint="default"/>
        <w:lang w:val="uk-UA" w:eastAsia="en-US" w:bidi="ar-SA"/>
      </w:rPr>
    </w:lvl>
    <w:lvl w:ilvl="7" w:tplc="75FA7294">
      <w:numFmt w:val="bullet"/>
      <w:lvlText w:val="•"/>
      <w:lvlJc w:val="left"/>
      <w:pPr>
        <w:ind w:left="4493" w:hanging="260"/>
      </w:pPr>
      <w:rPr>
        <w:rFonts w:hint="default"/>
        <w:lang w:val="uk-UA" w:eastAsia="en-US" w:bidi="ar-SA"/>
      </w:rPr>
    </w:lvl>
    <w:lvl w:ilvl="8" w:tplc="0A4448A6">
      <w:numFmt w:val="bullet"/>
      <w:lvlText w:val="•"/>
      <w:lvlJc w:val="left"/>
      <w:pPr>
        <w:ind w:left="5069" w:hanging="2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6B3"/>
    <w:rsid w:val="00D32FB7"/>
    <w:rsid w:val="00DC76B3"/>
    <w:rsid w:val="00E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18" w:right="33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EF2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218" w:right="33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EF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_nu_otg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dcterms:created xsi:type="dcterms:W3CDTF">2023-03-20T10:07:00Z</dcterms:created>
  <dcterms:modified xsi:type="dcterms:W3CDTF">2023-03-20T10:07:00Z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2023-01-23T00:00:00Z</vt:filetime>
  </property>
</Properties>
</file>