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2D" w:rsidRPr="00514850" w:rsidRDefault="000A0E2D" w:rsidP="000A0E2D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0A0E2D" w:rsidRPr="00514850" w:rsidRDefault="000A0E2D" w:rsidP="000A0E2D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адміністративної послуги </w:t>
      </w:r>
    </w:p>
    <w:p w:rsidR="000A0E2D" w:rsidRPr="00514850" w:rsidRDefault="000A0E2D" w:rsidP="000A0E2D">
      <w:pPr>
        <w:jc w:val="center"/>
        <w:rPr>
          <w:b/>
          <w:szCs w:val="28"/>
          <w:lang w:val="uk-UA"/>
        </w:rPr>
      </w:pPr>
    </w:p>
    <w:p w:rsidR="000A0E2D" w:rsidRPr="00514850" w:rsidRDefault="000A0E2D" w:rsidP="000A0E2D">
      <w:pPr>
        <w:jc w:val="center"/>
        <w:rPr>
          <w:szCs w:val="28"/>
          <w:lang w:val="uk-UA"/>
        </w:rPr>
      </w:pPr>
      <w:proofErr w:type="spellStart"/>
      <w:r w:rsidRPr="00301CF5">
        <w:rPr>
          <w:b/>
          <w:szCs w:val="28"/>
        </w:rPr>
        <w:t>Переведення</w:t>
      </w:r>
      <w:proofErr w:type="spellEnd"/>
      <w:r w:rsidRPr="00632EF0">
        <w:rPr>
          <w:b/>
          <w:szCs w:val="28"/>
        </w:rPr>
        <w:t xml:space="preserve"> </w:t>
      </w:r>
      <w:proofErr w:type="spellStart"/>
      <w:r w:rsidRPr="00632EF0">
        <w:rPr>
          <w:b/>
          <w:szCs w:val="28"/>
        </w:rPr>
        <w:t>об’єкта</w:t>
      </w:r>
      <w:proofErr w:type="spellEnd"/>
      <w:r w:rsidRPr="00632EF0">
        <w:rPr>
          <w:b/>
          <w:szCs w:val="28"/>
        </w:rPr>
        <w:t xml:space="preserve"> </w:t>
      </w:r>
      <w:proofErr w:type="spellStart"/>
      <w:r w:rsidRPr="00632EF0">
        <w:rPr>
          <w:b/>
          <w:szCs w:val="28"/>
        </w:rPr>
        <w:t>нерухомого</w:t>
      </w:r>
      <w:proofErr w:type="spellEnd"/>
      <w:r w:rsidRPr="00632EF0">
        <w:rPr>
          <w:b/>
          <w:szCs w:val="28"/>
        </w:rPr>
        <w:t xml:space="preserve"> майна з </w:t>
      </w:r>
      <w:proofErr w:type="spellStart"/>
      <w:r w:rsidRPr="00632EF0">
        <w:rPr>
          <w:b/>
          <w:szCs w:val="28"/>
        </w:rPr>
        <w:t>житлового</w:t>
      </w:r>
      <w:proofErr w:type="spellEnd"/>
      <w:r w:rsidRPr="00632EF0">
        <w:rPr>
          <w:b/>
          <w:szCs w:val="28"/>
        </w:rPr>
        <w:t xml:space="preserve"> в </w:t>
      </w:r>
      <w:proofErr w:type="spellStart"/>
      <w:r w:rsidRPr="00632EF0">
        <w:rPr>
          <w:b/>
          <w:szCs w:val="28"/>
        </w:rPr>
        <w:t>нежитловий</w:t>
      </w:r>
      <w:proofErr w:type="spellEnd"/>
      <w:r w:rsidRPr="00632EF0">
        <w:rPr>
          <w:b/>
          <w:szCs w:val="28"/>
        </w:rPr>
        <w:t xml:space="preserve"> фонд</w:t>
      </w:r>
      <w:r w:rsidRPr="00514850">
        <w:rPr>
          <w:szCs w:val="28"/>
          <w:lang w:val="uk-UA"/>
        </w:rPr>
        <w:t xml:space="preserve"> (назва </w:t>
      </w:r>
      <w:proofErr w:type="gramStart"/>
      <w:r w:rsidRPr="00514850">
        <w:rPr>
          <w:szCs w:val="28"/>
          <w:lang w:val="uk-UA"/>
        </w:rPr>
        <w:t>адм</w:t>
      </w:r>
      <w:proofErr w:type="gramEnd"/>
      <w:r w:rsidRPr="00514850">
        <w:rPr>
          <w:szCs w:val="28"/>
          <w:lang w:val="uk-UA"/>
        </w:rPr>
        <w:t>іністративної послуги)</w:t>
      </w:r>
    </w:p>
    <w:p w:rsidR="000A0E2D" w:rsidRPr="00514850" w:rsidRDefault="000A0E2D" w:rsidP="000A0E2D">
      <w:pPr>
        <w:jc w:val="center"/>
        <w:rPr>
          <w:b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493"/>
        <w:gridCol w:w="1843"/>
        <w:gridCol w:w="1559"/>
        <w:gridCol w:w="1418"/>
        <w:gridCol w:w="1666"/>
      </w:tblGrid>
      <w:tr w:rsidR="000A0E2D" w:rsidRPr="00D81FE4" w:rsidTr="00643D07">
        <w:tc>
          <w:tcPr>
            <w:tcW w:w="592" w:type="dxa"/>
            <w:shd w:val="clear" w:color="auto" w:fill="auto"/>
            <w:vAlign w:val="center"/>
          </w:tcPr>
          <w:p w:rsidR="000A0E2D" w:rsidRPr="00D81FE4" w:rsidRDefault="000A0E2D" w:rsidP="00643D0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81FE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D81FE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зп</w:t>
            </w:r>
            <w:proofErr w:type="spellEnd"/>
          </w:p>
        </w:tc>
        <w:tc>
          <w:tcPr>
            <w:tcW w:w="2493" w:type="dxa"/>
            <w:shd w:val="clear" w:color="auto" w:fill="auto"/>
            <w:vAlign w:val="center"/>
          </w:tcPr>
          <w:p w:rsidR="000A0E2D" w:rsidRPr="00D81FE4" w:rsidRDefault="000A0E2D" w:rsidP="00643D0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81FE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0E2D" w:rsidRPr="00D81FE4" w:rsidRDefault="000A0E2D" w:rsidP="00643D0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81FE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Відповідальна посадова </w:t>
            </w:r>
            <w:proofErr w:type="spellStart"/>
            <w:r w:rsidRPr="00D81FE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особа\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0A0E2D" w:rsidRPr="00D81FE4" w:rsidRDefault="000A0E2D" w:rsidP="00643D0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81FE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Структурний підрозділ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0E2D" w:rsidRPr="00D81FE4" w:rsidRDefault="000A0E2D" w:rsidP="00643D0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81FE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Дія (В, У, П, З)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A0E2D" w:rsidRPr="00D81FE4" w:rsidRDefault="000A0E2D" w:rsidP="00643D0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81FE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0A0E2D" w:rsidRPr="00514850" w:rsidTr="00643D07">
        <w:trPr>
          <w:trHeight w:val="2456"/>
        </w:trPr>
        <w:tc>
          <w:tcPr>
            <w:tcW w:w="592" w:type="dxa"/>
            <w:shd w:val="clear" w:color="auto" w:fill="auto"/>
          </w:tcPr>
          <w:p w:rsidR="000A0E2D" w:rsidRPr="00514850" w:rsidRDefault="000A0E2D" w:rsidP="00643D0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850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493" w:type="dxa"/>
            <w:shd w:val="clear" w:color="auto" w:fill="auto"/>
          </w:tcPr>
          <w:p w:rsidR="000A0E2D" w:rsidRPr="00514850" w:rsidRDefault="000A0E2D" w:rsidP="00643D0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850">
              <w:rPr>
                <w:rFonts w:ascii="Times New Roman" w:hAnsi="Times New Roman"/>
                <w:sz w:val="24"/>
                <w:szCs w:val="24"/>
                <w:lang w:val="uk-UA"/>
              </w:rPr>
              <w:t>Прийом заяви з повним пакетом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14850">
              <w:rPr>
                <w:rFonts w:ascii="Times New Roman" w:hAnsi="Times New Roman"/>
                <w:sz w:val="24"/>
                <w:szCs w:val="24"/>
                <w:lang w:val="uk-UA"/>
              </w:rPr>
              <w:t>документів, реєстрація заяви, вивчення поданих документів, перевірка відповідності оригіналів документів поданим копіям</w:t>
            </w:r>
          </w:p>
        </w:tc>
        <w:tc>
          <w:tcPr>
            <w:tcW w:w="1843" w:type="dxa"/>
            <w:shd w:val="clear" w:color="auto" w:fill="auto"/>
          </w:tcPr>
          <w:p w:rsidR="000A0E2D" w:rsidRPr="00514850" w:rsidRDefault="000A0E2D" w:rsidP="00643D0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850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</w:t>
            </w:r>
          </w:p>
          <w:p w:rsidR="000A0E2D" w:rsidRPr="00514850" w:rsidRDefault="000A0E2D" w:rsidP="00643D0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0A0E2D" w:rsidRPr="00514850" w:rsidRDefault="000A0E2D" w:rsidP="00643D0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850">
              <w:rPr>
                <w:rFonts w:ascii="Times New Roman" w:hAnsi="Times New Roman"/>
                <w:sz w:val="24"/>
                <w:szCs w:val="24"/>
                <w:lang w:val="uk-UA"/>
              </w:rPr>
              <w:t>ЦНАП</w:t>
            </w:r>
          </w:p>
        </w:tc>
        <w:tc>
          <w:tcPr>
            <w:tcW w:w="1418" w:type="dxa"/>
            <w:shd w:val="clear" w:color="auto" w:fill="auto"/>
          </w:tcPr>
          <w:p w:rsidR="000A0E2D" w:rsidRPr="00514850" w:rsidRDefault="000A0E2D" w:rsidP="00643D0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666" w:type="dxa"/>
            <w:shd w:val="clear" w:color="auto" w:fill="auto"/>
          </w:tcPr>
          <w:p w:rsidR="000A0E2D" w:rsidRPr="00514850" w:rsidRDefault="000A0E2D" w:rsidP="00643D0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0E2D" w:rsidRPr="00514850" w:rsidRDefault="000A0E2D" w:rsidP="00643D0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850">
              <w:rPr>
                <w:rFonts w:ascii="Times New Roman" w:hAnsi="Times New Roman"/>
                <w:sz w:val="24"/>
                <w:szCs w:val="24"/>
                <w:lang w:val="uk-UA"/>
              </w:rPr>
              <w:t>1 день</w:t>
            </w:r>
          </w:p>
        </w:tc>
      </w:tr>
      <w:tr w:rsidR="000A0E2D" w:rsidRPr="00514850" w:rsidTr="00643D07">
        <w:tc>
          <w:tcPr>
            <w:tcW w:w="592" w:type="dxa"/>
            <w:shd w:val="clear" w:color="auto" w:fill="auto"/>
          </w:tcPr>
          <w:p w:rsidR="000A0E2D" w:rsidRPr="00514850" w:rsidRDefault="000A0E2D" w:rsidP="00643D0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850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493" w:type="dxa"/>
            <w:shd w:val="clear" w:color="auto" w:fill="auto"/>
          </w:tcPr>
          <w:p w:rsidR="000A0E2D" w:rsidRPr="00514850" w:rsidRDefault="000A0E2D" w:rsidP="00643D0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р</w:t>
            </w:r>
            <w:r w:rsidRPr="00514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ішення виконкому про виведення житлового приміщення з житлового фонду </w:t>
            </w:r>
          </w:p>
        </w:tc>
        <w:tc>
          <w:tcPr>
            <w:tcW w:w="1843" w:type="dxa"/>
            <w:shd w:val="clear" w:color="auto" w:fill="auto"/>
          </w:tcPr>
          <w:p w:rsidR="000A0E2D" w:rsidRPr="00514850" w:rsidRDefault="000A0E2D" w:rsidP="00643D0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850">
              <w:rPr>
                <w:rFonts w:ascii="Times New Roman" w:hAnsi="Times New Roman"/>
                <w:sz w:val="24"/>
                <w:szCs w:val="24"/>
                <w:lang w:val="uk-UA" w:eastAsia="ar-SA"/>
              </w:rPr>
              <w:t>Спеціаліст відділу комунальної власності, житлово-комунального господарства селищної ради</w:t>
            </w:r>
          </w:p>
        </w:tc>
        <w:tc>
          <w:tcPr>
            <w:tcW w:w="1559" w:type="dxa"/>
            <w:shd w:val="clear" w:color="auto" w:fill="auto"/>
          </w:tcPr>
          <w:p w:rsidR="000A0E2D" w:rsidRPr="00514850" w:rsidRDefault="000A0E2D" w:rsidP="00643D0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850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Відділ комунальної власності, житлово-комунального господарства , селищної ради</w:t>
            </w:r>
          </w:p>
        </w:tc>
        <w:tc>
          <w:tcPr>
            <w:tcW w:w="1418" w:type="dxa"/>
            <w:shd w:val="clear" w:color="auto" w:fill="auto"/>
          </w:tcPr>
          <w:p w:rsidR="000A0E2D" w:rsidRPr="00514850" w:rsidRDefault="000A0E2D" w:rsidP="00643D0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666" w:type="dxa"/>
            <w:shd w:val="clear" w:color="auto" w:fill="auto"/>
          </w:tcPr>
          <w:p w:rsidR="000A0E2D" w:rsidRPr="00514850" w:rsidRDefault="000A0E2D" w:rsidP="00643D0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0E2D" w:rsidRPr="00514850" w:rsidRDefault="000A0E2D" w:rsidP="00643D0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850">
              <w:rPr>
                <w:rFonts w:ascii="Times New Roman" w:hAnsi="Times New Roman"/>
                <w:sz w:val="24"/>
                <w:szCs w:val="24"/>
                <w:lang w:val="uk-UA"/>
              </w:rPr>
              <w:t>30 днів</w:t>
            </w:r>
          </w:p>
        </w:tc>
      </w:tr>
      <w:tr w:rsidR="000A0E2D" w:rsidRPr="00514850" w:rsidTr="00643D07">
        <w:tc>
          <w:tcPr>
            <w:tcW w:w="592" w:type="dxa"/>
            <w:shd w:val="clear" w:color="auto" w:fill="auto"/>
          </w:tcPr>
          <w:p w:rsidR="000A0E2D" w:rsidRPr="00514850" w:rsidRDefault="000A0E2D" w:rsidP="00643D0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493" w:type="dxa"/>
            <w:shd w:val="clear" w:color="auto" w:fill="auto"/>
          </w:tcPr>
          <w:p w:rsidR="000A0E2D" w:rsidRPr="00514850" w:rsidRDefault="000A0E2D" w:rsidP="00643D0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850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житлового приміщення під нежитлове</w:t>
            </w:r>
          </w:p>
        </w:tc>
        <w:tc>
          <w:tcPr>
            <w:tcW w:w="1843" w:type="dxa"/>
            <w:shd w:val="clear" w:color="auto" w:fill="auto"/>
          </w:tcPr>
          <w:p w:rsidR="000A0E2D" w:rsidRPr="00514850" w:rsidRDefault="000A0E2D" w:rsidP="00643D07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ДІАМ</w:t>
            </w:r>
          </w:p>
        </w:tc>
        <w:tc>
          <w:tcPr>
            <w:tcW w:w="1559" w:type="dxa"/>
            <w:shd w:val="clear" w:color="auto" w:fill="auto"/>
          </w:tcPr>
          <w:p w:rsidR="000A0E2D" w:rsidRPr="00514850" w:rsidRDefault="000A0E2D" w:rsidP="00643D07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ДІАМ</w:t>
            </w:r>
          </w:p>
        </w:tc>
        <w:tc>
          <w:tcPr>
            <w:tcW w:w="1418" w:type="dxa"/>
            <w:shd w:val="clear" w:color="auto" w:fill="auto"/>
          </w:tcPr>
          <w:p w:rsidR="000A0E2D" w:rsidRPr="00514850" w:rsidRDefault="000A0E2D" w:rsidP="00643D0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850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1666" w:type="dxa"/>
            <w:shd w:val="clear" w:color="auto" w:fill="auto"/>
          </w:tcPr>
          <w:p w:rsidR="000A0E2D" w:rsidRPr="00514850" w:rsidRDefault="000A0E2D" w:rsidP="00643D0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Дозвіл надається до завершення робіт та прийняття в експлуатацію об’єкта </w:t>
            </w:r>
          </w:p>
        </w:tc>
      </w:tr>
      <w:tr w:rsidR="000A0E2D" w:rsidRPr="00514850" w:rsidTr="00643D07">
        <w:tc>
          <w:tcPr>
            <w:tcW w:w="592" w:type="dxa"/>
            <w:shd w:val="clear" w:color="auto" w:fill="auto"/>
          </w:tcPr>
          <w:p w:rsidR="000A0E2D" w:rsidRPr="00514850" w:rsidRDefault="000A0E2D" w:rsidP="00643D0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493" w:type="dxa"/>
            <w:shd w:val="clear" w:color="auto" w:fill="auto"/>
          </w:tcPr>
          <w:p w:rsidR="000A0E2D" w:rsidRPr="00514850" w:rsidRDefault="000A0E2D" w:rsidP="00643D0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850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нежитлового приміщення під житлове</w:t>
            </w:r>
          </w:p>
        </w:tc>
        <w:tc>
          <w:tcPr>
            <w:tcW w:w="1843" w:type="dxa"/>
            <w:shd w:val="clear" w:color="auto" w:fill="auto"/>
          </w:tcPr>
          <w:p w:rsidR="000A0E2D" w:rsidRPr="00514850" w:rsidRDefault="000A0E2D" w:rsidP="00643D07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ДІАМ</w:t>
            </w:r>
          </w:p>
        </w:tc>
        <w:tc>
          <w:tcPr>
            <w:tcW w:w="1559" w:type="dxa"/>
            <w:shd w:val="clear" w:color="auto" w:fill="auto"/>
          </w:tcPr>
          <w:p w:rsidR="000A0E2D" w:rsidRPr="00514850" w:rsidRDefault="000A0E2D" w:rsidP="00643D07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ДІАМ</w:t>
            </w:r>
          </w:p>
        </w:tc>
        <w:tc>
          <w:tcPr>
            <w:tcW w:w="1418" w:type="dxa"/>
            <w:shd w:val="clear" w:color="auto" w:fill="auto"/>
          </w:tcPr>
          <w:p w:rsidR="000A0E2D" w:rsidRPr="00514850" w:rsidRDefault="000A0E2D" w:rsidP="00643D0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850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1666" w:type="dxa"/>
            <w:shd w:val="clear" w:color="auto" w:fill="auto"/>
          </w:tcPr>
          <w:p w:rsidR="000A0E2D" w:rsidRPr="00514850" w:rsidRDefault="000A0E2D" w:rsidP="00643D0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850">
              <w:rPr>
                <w:rFonts w:ascii="Times New Roman" w:hAnsi="Times New Roman"/>
                <w:sz w:val="24"/>
                <w:szCs w:val="24"/>
                <w:lang w:val="uk-UA"/>
              </w:rPr>
              <w:t>Дозвіл надається до завершення робіт та прийняття в експлуатацію об’єкта</w:t>
            </w:r>
          </w:p>
        </w:tc>
      </w:tr>
    </w:tbl>
    <w:p w:rsidR="000A0E2D" w:rsidRPr="00514850" w:rsidRDefault="000A0E2D" w:rsidP="000A0E2D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14850">
        <w:rPr>
          <w:rFonts w:ascii="Times New Roman" w:hAnsi="Times New Roman"/>
          <w:sz w:val="24"/>
          <w:szCs w:val="24"/>
          <w:lang w:val="uk-UA"/>
        </w:rPr>
        <w:t>Загальна кількість днів надання адміністративної послуги : протягом 1 місяця з дня звернення, але не більше 45 днів</w:t>
      </w:r>
    </w:p>
    <w:p w:rsidR="000A0E2D" w:rsidRPr="00514850" w:rsidRDefault="000A0E2D" w:rsidP="000A0E2D">
      <w:pPr>
        <w:jc w:val="both"/>
        <w:rPr>
          <w:sz w:val="26"/>
          <w:szCs w:val="26"/>
          <w:lang w:val="uk-UA"/>
        </w:rPr>
      </w:pPr>
      <w:r w:rsidRPr="00514850">
        <w:rPr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0A0E2D" w:rsidRPr="00514850" w:rsidRDefault="000A0E2D" w:rsidP="000A0E2D">
      <w:pPr>
        <w:jc w:val="both"/>
        <w:rPr>
          <w:sz w:val="26"/>
          <w:szCs w:val="26"/>
          <w:lang w:val="uk-UA"/>
        </w:rPr>
      </w:pPr>
      <w:r w:rsidRPr="00514850">
        <w:rPr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EF79B1" w:rsidRPr="000A0E2D" w:rsidRDefault="00EF79B1">
      <w:pPr>
        <w:rPr>
          <w:lang w:val="uk-UA"/>
        </w:rPr>
      </w:pPr>
      <w:bookmarkStart w:id="0" w:name="_GoBack"/>
      <w:bookmarkEnd w:id="0"/>
    </w:p>
    <w:sectPr w:rsidR="00EF79B1" w:rsidRPr="000A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2D"/>
    <w:rsid w:val="000A0E2D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2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E2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2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E2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2023-03-22T11:38:00Z</dcterms:created>
  <dcterms:modified xsi:type="dcterms:W3CDTF">2023-03-22T11:38:00Z</dcterms:modified>
</cp:coreProperties>
</file>