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7D" w:rsidRPr="00514850" w:rsidRDefault="00451D7D" w:rsidP="00451D7D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451D7D" w:rsidRDefault="00451D7D" w:rsidP="00451D7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451D7D" w:rsidRDefault="00451D7D" w:rsidP="00451D7D">
      <w:pPr>
        <w:jc w:val="center"/>
        <w:rPr>
          <w:b/>
          <w:szCs w:val="28"/>
          <w:lang w:val="uk-UA"/>
        </w:rPr>
      </w:pPr>
    </w:p>
    <w:p w:rsidR="00451D7D" w:rsidRPr="00514850" w:rsidRDefault="00451D7D" w:rsidP="00451D7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Оформлення </w:t>
      </w:r>
      <w:r w:rsidRPr="00514850">
        <w:rPr>
          <w:b/>
          <w:szCs w:val="28"/>
          <w:lang w:val="uk-UA"/>
        </w:rPr>
        <w:t xml:space="preserve"> паспорт</w:t>
      </w:r>
      <w:r>
        <w:rPr>
          <w:b/>
          <w:szCs w:val="28"/>
          <w:lang w:val="uk-UA"/>
        </w:rPr>
        <w:t>а</w:t>
      </w:r>
      <w:r w:rsidRPr="00514850">
        <w:rPr>
          <w:b/>
          <w:szCs w:val="28"/>
          <w:lang w:val="uk-UA"/>
        </w:rPr>
        <w:t xml:space="preserve"> прив’язки тимчасової споруди для провадження підприємницької діяльності</w:t>
      </w:r>
    </w:p>
    <w:p w:rsidR="00451D7D" w:rsidRPr="00514850" w:rsidRDefault="00451D7D" w:rsidP="00451D7D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451D7D" w:rsidRPr="00514850" w:rsidRDefault="00451D7D" w:rsidP="00451D7D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56"/>
        <w:gridCol w:w="1780"/>
        <w:gridCol w:w="1584"/>
        <w:gridCol w:w="1958"/>
      </w:tblGrid>
      <w:tr w:rsidR="00451D7D" w:rsidRPr="00036C56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036C56" w:rsidRDefault="00451D7D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036C56" w:rsidRDefault="00451D7D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036C56" w:rsidRDefault="00451D7D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036C56" w:rsidRDefault="00451D7D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036C56" w:rsidRDefault="00451D7D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451D7D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451D7D" w:rsidRPr="00514850" w:rsidTr="00121697">
        <w:trPr>
          <w:trHeight w:val="1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451D7D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Оформлення паспорта прив’язки тимчасової споруди для провадження підприємницької діяльності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 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7-8 робочих днів</w:t>
            </w:r>
          </w:p>
        </w:tc>
      </w:tr>
      <w:tr w:rsidR="00451D7D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Передача паспорта прив’язки тимчасової споруди для провадження підприємницької діяльності до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  <w:r w:rsidRPr="00514850">
              <w:rPr>
                <w:sz w:val="24"/>
                <w:lang w:val="uk-UA"/>
              </w:rPr>
              <w:t xml:space="preserve"> або відмова у наданні послуги із зазначенням причин, що її обумовлюють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Упродовж 1 днів</w:t>
            </w:r>
          </w:p>
        </w:tc>
      </w:tr>
      <w:tr w:rsidR="00451D7D" w:rsidRPr="00514850" w:rsidTr="0012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Видача адміністративної послуги – паспорта прив’язки тимчасової споруди для провадження підприємницької діяльності або відмова у наданні послуги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7D" w:rsidRPr="00514850" w:rsidRDefault="00451D7D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Pr="00451D7D" w:rsidRDefault="0063044C">
      <w:pPr>
        <w:rPr>
          <w:lang w:val="uk-UA"/>
        </w:rPr>
      </w:pPr>
      <w:bookmarkStart w:id="0" w:name="_GoBack"/>
      <w:bookmarkEnd w:id="0"/>
    </w:p>
    <w:sectPr w:rsidR="0063044C" w:rsidRPr="004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451D7D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2023-03-29T11:27:00Z</dcterms:created>
  <dcterms:modified xsi:type="dcterms:W3CDTF">2023-03-29T11:29:00Z</dcterms:modified>
</cp:coreProperties>
</file>