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D1" w:rsidRPr="00270369" w:rsidRDefault="00D302D1" w:rsidP="00D302D1">
      <w:pPr>
        <w:pStyle w:val="a3"/>
        <w:spacing w:before="0" w:beforeAutospacing="0" w:after="0" w:afterAutospacing="0"/>
        <w:jc w:val="center"/>
        <w:rPr>
          <w:rStyle w:val="a5"/>
          <w:bCs/>
          <w:sz w:val="22"/>
          <w:szCs w:val="22"/>
        </w:rPr>
      </w:pPr>
      <w:r w:rsidRPr="00270369">
        <w:rPr>
          <w:rStyle w:val="a5"/>
          <w:bCs/>
          <w:sz w:val="22"/>
          <w:szCs w:val="22"/>
        </w:rPr>
        <w:t xml:space="preserve">ІНФОРМАЦІЙНА КАРТКА </w:t>
      </w:r>
      <w:proofErr w:type="gramStart"/>
      <w:r w:rsidRPr="00270369">
        <w:rPr>
          <w:rStyle w:val="a5"/>
          <w:bCs/>
          <w:sz w:val="22"/>
          <w:szCs w:val="22"/>
        </w:rPr>
        <w:t>АДМ</w:t>
      </w:r>
      <w:proofErr w:type="gramEnd"/>
      <w:r w:rsidRPr="00270369">
        <w:rPr>
          <w:rStyle w:val="a5"/>
          <w:bCs/>
          <w:sz w:val="22"/>
          <w:szCs w:val="22"/>
        </w:rPr>
        <w:t>ІНІСТРАТИВНОЇ ПОСЛУГИ</w:t>
      </w:r>
    </w:p>
    <w:p w:rsidR="00D302D1" w:rsidRPr="00270369" w:rsidRDefault="00D302D1" w:rsidP="00D302D1">
      <w:pPr>
        <w:pStyle w:val="a3"/>
        <w:spacing w:before="0" w:beforeAutospacing="0" w:after="0" w:afterAutospacing="0"/>
        <w:jc w:val="center"/>
        <w:rPr>
          <w:sz w:val="22"/>
          <w:szCs w:val="22"/>
          <w:u w:val="single"/>
        </w:rPr>
      </w:pPr>
      <w:r w:rsidRPr="00270369">
        <w:rPr>
          <w:sz w:val="22"/>
          <w:szCs w:val="22"/>
          <w:u w:val="single"/>
        </w:rPr>
        <w:t>ВНЕСЕННЯ ДО ДЕРЖАВНОГО ЗЕМЕЛЬНОГО КАДАСТРУ ВІДОМОСТЕЙ (ЗМІН ДО НИХ) ПРО ЗЕМЕЛЬНУ ДІЛЯНКУ </w:t>
      </w:r>
      <w:proofErr w:type="gramStart"/>
      <w:r w:rsidRPr="00270369">
        <w:rPr>
          <w:sz w:val="22"/>
          <w:szCs w:val="22"/>
          <w:u w:val="single"/>
        </w:rPr>
        <w:t>З</w:t>
      </w:r>
      <w:proofErr w:type="gramEnd"/>
      <w:r w:rsidRPr="00270369">
        <w:rPr>
          <w:sz w:val="22"/>
          <w:szCs w:val="22"/>
          <w:u w:val="single"/>
        </w:rPr>
        <w:t xml:space="preserve"> ВИДАЧЕЮ ВИТЯГУ</w:t>
      </w:r>
    </w:p>
    <w:p w:rsidR="00D302D1" w:rsidRPr="00270369" w:rsidRDefault="00D302D1" w:rsidP="00D302D1">
      <w:pPr>
        <w:jc w:val="center"/>
        <w:rPr>
          <w:sz w:val="16"/>
          <w:szCs w:val="16"/>
        </w:rPr>
      </w:pPr>
      <w:r w:rsidRPr="00270369">
        <w:rPr>
          <w:sz w:val="16"/>
          <w:szCs w:val="16"/>
        </w:rPr>
        <w:t>(назва адміністративної послуги)</w:t>
      </w:r>
    </w:p>
    <w:p w:rsidR="00D302D1" w:rsidRPr="004B7777" w:rsidRDefault="00D302D1" w:rsidP="00D302D1">
      <w:pPr>
        <w:shd w:val="clear" w:color="auto" w:fill="FFFFFF"/>
        <w:spacing w:before="60" w:after="60"/>
        <w:jc w:val="center"/>
        <w:rPr>
          <w:color w:val="000000"/>
          <w:sz w:val="22"/>
          <w:szCs w:val="22"/>
          <w:u w:val="single"/>
        </w:rPr>
      </w:pPr>
      <w:r w:rsidRPr="004B7777">
        <w:rPr>
          <w:color w:val="000000"/>
          <w:sz w:val="22"/>
          <w:szCs w:val="22"/>
          <w:u w:val="single"/>
        </w:rPr>
        <w:t>Відділ № 2   Управління надання адміністративних послуг</w:t>
      </w:r>
    </w:p>
    <w:p w:rsidR="00D302D1" w:rsidRPr="004B7777" w:rsidRDefault="00D302D1" w:rsidP="00D302D1">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D302D1" w:rsidRPr="004B7777" w:rsidRDefault="00D302D1" w:rsidP="00D302D1">
      <w:pPr>
        <w:shd w:val="clear" w:color="auto" w:fill="FFFFFF"/>
        <w:jc w:val="center"/>
        <w:rPr>
          <w:color w:val="000000"/>
          <w:sz w:val="22"/>
          <w:szCs w:val="22"/>
          <w:u w:val="single"/>
        </w:rPr>
      </w:pPr>
      <w:r w:rsidRPr="004B7777">
        <w:rPr>
          <w:color w:val="000000"/>
          <w:sz w:val="22"/>
          <w:szCs w:val="22"/>
          <w:u w:val="single"/>
        </w:rPr>
        <w:t>(вул. Першотравнева,1, м. Кам’янець-Подільський,32300)</w:t>
      </w:r>
    </w:p>
    <w:p w:rsidR="00D302D1" w:rsidRPr="00270369" w:rsidRDefault="00D302D1" w:rsidP="00D302D1">
      <w:pPr>
        <w:pStyle w:val="a3"/>
        <w:spacing w:before="0" w:beforeAutospacing="0" w:after="120" w:afterAutospacing="0"/>
        <w:jc w:val="center"/>
        <w:rPr>
          <w:sz w:val="16"/>
          <w:szCs w:val="16"/>
        </w:rPr>
      </w:pPr>
      <w:r w:rsidRPr="00270369">
        <w:rPr>
          <w:sz w:val="16"/>
          <w:szCs w:val="16"/>
          <w:lang w:val="uk-UA"/>
        </w:rPr>
        <w:t xml:space="preserve"> </w:t>
      </w:r>
      <w:r w:rsidRPr="00270369">
        <w:rPr>
          <w:sz w:val="16"/>
          <w:szCs w:val="16"/>
        </w:rPr>
        <w:t>(</w:t>
      </w:r>
      <w:proofErr w:type="spellStart"/>
      <w:r w:rsidRPr="00270369">
        <w:rPr>
          <w:sz w:val="16"/>
          <w:szCs w:val="16"/>
        </w:rPr>
        <w:t>найменування</w:t>
      </w:r>
      <w:proofErr w:type="spellEnd"/>
      <w:r w:rsidRPr="00270369">
        <w:rPr>
          <w:sz w:val="16"/>
          <w:szCs w:val="16"/>
        </w:rPr>
        <w:t xml:space="preserve"> </w:t>
      </w:r>
      <w:proofErr w:type="spellStart"/>
      <w:r w:rsidRPr="00270369">
        <w:rPr>
          <w:sz w:val="16"/>
          <w:szCs w:val="16"/>
        </w:rPr>
        <w:t>суб’єкта</w:t>
      </w:r>
      <w:proofErr w:type="spellEnd"/>
      <w:r w:rsidRPr="00270369">
        <w:rPr>
          <w:sz w:val="16"/>
          <w:szCs w:val="16"/>
        </w:rPr>
        <w:t xml:space="preserve"> </w:t>
      </w:r>
      <w:proofErr w:type="spellStart"/>
      <w:r w:rsidRPr="00270369">
        <w:rPr>
          <w:sz w:val="16"/>
          <w:szCs w:val="16"/>
        </w:rPr>
        <w:t>надання</w:t>
      </w:r>
      <w:proofErr w:type="spellEnd"/>
      <w:r w:rsidRPr="00270369">
        <w:rPr>
          <w:sz w:val="16"/>
          <w:szCs w:val="16"/>
        </w:rPr>
        <w:t xml:space="preserve"> </w:t>
      </w:r>
      <w:proofErr w:type="spellStart"/>
      <w:r w:rsidRPr="00270369">
        <w:rPr>
          <w:sz w:val="16"/>
          <w:szCs w:val="16"/>
        </w:rPr>
        <w:t>послуги</w:t>
      </w:r>
      <w:proofErr w:type="spellEnd"/>
      <w:r w:rsidRPr="00270369">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673"/>
        <w:gridCol w:w="5386"/>
      </w:tblGrid>
      <w:tr w:rsidR="00D302D1" w:rsidRPr="00270369" w:rsidTr="00B37687">
        <w:trPr>
          <w:trHeight w:val="62"/>
        </w:trPr>
        <w:tc>
          <w:tcPr>
            <w:tcW w:w="9634" w:type="dxa"/>
            <w:gridSpan w:val="3"/>
            <w:shd w:val="clear" w:color="auto" w:fill="FFFFFF"/>
            <w:tcMar>
              <w:top w:w="150" w:type="dxa"/>
              <w:left w:w="150" w:type="dxa"/>
              <w:bottom w:w="150" w:type="dxa"/>
              <w:right w:w="150" w:type="dxa"/>
            </w:tcMar>
            <w:vAlign w:val="center"/>
          </w:tcPr>
          <w:p w:rsidR="00D302D1" w:rsidRPr="00270369" w:rsidRDefault="00D302D1" w:rsidP="00B37687">
            <w:pPr>
              <w:pStyle w:val="a3"/>
              <w:spacing w:before="0" w:beforeAutospacing="0" w:after="0" w:afterAutospacing="0" w:line="271" w:lineRule="atLeast"/>
              <w:jc w:val="center"/>
              <w:rPr>
                <w:sz w:val="20"/>
                <w:szCs w:val="20"/>
              </w:rPr>
            </w:pPr>
            <w:proofErr w:type="spellStart"/>
            <w:r w:rsidRPr="00270369">
              <w:rPr>
                <w:rStyle w:val="a5"/>
                <w:bCs/>
                <w:sz w:val="20"/>
                <w:szCs w:val="20"/>
              </w:rPr>
              <w:t>Інформація</w:t>
            </w:r>
            <w:proofErr w:type="spellEnd"/>
            <w:r w:rsidRPr="00270369">
              <w:rPr>
                <w:rStyle w:val="a5"/>
                <w:bCs/>
                <w:sz w:val="20"/>
                <w:szCs w:val="20"/>
              </w:rPr>
              <w:t xml:space="preserve"> про центр </w:t>
            </w:r>
            <w:proofErr w:type="spellStart"/>
            <w:r w:rsidRPr="00270369">
              <w:rPr>
                <w:rStyle w:val="a5"/>
                <w:bCs/>
                <w:sz w:val="20"/>
                <w:szCs w:val="20"/>
              </w:rPr>
              <w:t>надання</w:t>
            </w:r>
            <w:proofErr w:type="spellEnd"/>
            <w:r w:rsidRPr="00270369">
              <w:rPr>
                <w:rStyle w:val="a5"/>
                <w:bCs/>
                <w:sz w:val="20"/>
                <w:szCs w:val="20"/>
              </w:rPr>
              <w:t xml:space="preserve"> </w:t>
            </w:r>
            <w:proofErr w:type="spellStart"/>
            <w:proofErr w:type="gramStart"/>
            <w:r w:rsidRPr="00270369">
              <w:rPr>
                <w:rStyle w:val="a5"/>
                <w:bCs/>
                <w:sz w:val="20"/>
                <w:szCs w:val="20"/>
              </w:rPr>
              <w:t>адм</w:t>
            </w:r>
            <w:proofErr w:type="gramEnd"/>
            <w:r w:rsidRPr="00270369">
              <w:rPr>
                <w:rStyle w:val="a5"/>
                <w:bCs/>
                <w:sz w:val="20"/>
                <w:szCs w:val="20"/>
              </w:rPr>
              <w:t>іністративних</w:t>
            </w:r>
            <w:proofErr w:type="spellEnd"/>
            <w:r w:rsidRPr="00270369">
              <w:rPr>
                <w:rStyle w:val="a5"/>
                <w:bCs/>
                <w:sz w:val="20"/>
                <w:szCs w:val="20"/>
              </w:rPr>
              <w:t xml:space="preserve"> </w:t>
            </w:r>
            <w:proofErr w:type="spellStart"/>
            <w:r w:rsidRPr="00270369">
              <w:rPr>
                <w:rStyle w:val="a5"/>
                <w:bCs/>
                <w:sz w:val="20"/>
                <w:szCs w:val="20"/>
              </w:rPr>
              <w:t>послуг</w:t>
            </w:r>
            <w:proofErr w:type="spellEnd"/>
          </w:p>
        </w:tc>
      </w:tr>
      <w:tr w:rsidR="00D302D1" w:rsidRPr="00270369" w:rsidTr="00B37687">
        <w:tc>
          <w:tcPr>
            <w:tcW w:w="4248" w:type="dxa"/>
            <w:gridSpan w:val="2"/>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tcMar>
              <w:top w:w="150" w:type="dxa"/>
              <w:left w:w="150" w:type="dxa"/>
              <w:bottom w:w="150" w:type="dxa"/>
              <w:right w:w="150" w:type="dxa"/>
            </w:tcMar>
            <w:vAlign w:val="center"/>
          </w:tcPr>
          <w:p w:rsidR="00D302D1" w:rsidRPr="00C030D3" w:rsidRDefault="00D302D1" w:rsidP="00B37687">
            <w:pPr>
              <w:rPr>
                <w:b/>
                <w:sz w:val="20"/>
                <w:szCs w:val="20"/>
              </w:rPr>
            </w:pPr>
            <w:r w:rsidRPr="00270369">
              <w:rPr>
                <w:rStyle w:val="a5"/>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D302D1" w:rsidRPr="00270369" w:rsidRDefault="00D302D1" w:rsidP="00B37687">
            <w:pPr>
              <w:rPr>
                <w:sz w:val="20"/>
                <w:szCs w:val="20"/>
              </w:rPr>
            </w:pP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1</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tcPr>
          <w:p w:rsidR="00D302D1" w:rsidRPr="00C030D3" w:rsidRDefault="00D302D1" w:rsidP="00B37687">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w:t>
            </w:r>
            <w:r>
              <w:rPr>
                <w:sz w:val="20"/>
                <w:szCs w:val="20"/>
              </w:rPr>
              <w:t>2</w:t>
            </w:r>
            <w:bookmarkStart w:id="0" w:name="_GoBack"/>
            <w:bookmarkEnd w:id="0"/>
            <w:r>
              <w:rPr>
                <w:sz w:val="20"/>
                <w:szCs w:val="20"/>
              </w:rPr>
              <w:t>, Хмельницька область, 32600</w:t>
            </w:r>
          </w:p>
          <w:p w:rsidR="00D302D1" w:rsidRPr="00C030D3" w:rsidRDefault="00D302D1" w:rsidP="00B37687">
            <w:pPr>
              <w:rPr>
                <w:sz w:val="20"/>
                <w:szCs w:val="20"/>
              </w:rPr>
            </w:pPr>
          </w:p>
        </w:tc>
      </w:tr>
      <w:tr w:rsidR="00D302D1" w:rsidRPr="00270369" w:rsidTr="00B37687">
        <w:tc>
          <w:tcPr>
            <w:tcW w:w="575"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2</w:t>
            </w:r>
          </w:p>
        </w:tc>
        <w:tc>
          <w:tcPr>
            <w:tcW w:w="3673"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Інформація щодо режиму роботи центру надання адміністративних послуг</w:t>
            </w:r>
          </w:p>
        </w:tc>
        <w:tc>
          <w:tcPr>
            <w:tcW w:w="5386" w:type="dxa"/>
            <w:tcMar>
              <w:top w:w="150" w:type="dxa"/>
              <w:left w:w="150" w:type="dxa"/>
              <w:bottom w:w="150" w:type="dxa"/>
              <w:right w:w="150" w:type="dxa"/>
            </w:tcMar>
          </w:tcPr>
          <w:p w:rsidR="00D302D1" w:rsidRPr="00C030D3" w:rsidRDefault="00D302D1" w:rsidP="00B37687">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D302D1" w:rsidRPr="00C030D3" w:rsidRDefault="00D302D1" w:rsidP="00B37687">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D302D1" w:rsidRPr="00C030D3" w:rsidRDefault="00D302D1" w:rsidP="00B37687">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D302D1" w:rsidRPr="00C030D3" w:rsidRDefault="00D302D1" w:rsidP="00B37687">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D302D1" w:rsidRPr="00C030D3" w:rsidRDefault="00D302D1" w:rsidP="00B37687">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D302D1" w:rsidRPr="00C030D3" w:rsidRDefault="00D302D1" w:rsidP="00B37687">
            <w:pPr>
              <w:rPr>
                <w:sz w:val="20"/>
                <w:szCs w:val="20"/>
              </w:rPr>
            </w:pPr>
            <w:r w:rsidRPr="00C030D3">
              <w:rPr>
                <w:sz w:val="20"/>
                <w:szCs w:val="20"/>
              </w:rPr>
              <w:t>Субота, Неділя: вихідні</w:t>
            </w:r>
          </w:p>
          <w:p w:rsidR="00D302D1" w:rsidRPr="00C030D3" w:rsidRDefault="00D302D1" w:rsidP="00B37687">
            <w:pPr>
              <w:rPr>
                <w:sz w:val="20"/>
                <w:szCs w:val="20"/>
              </w:rPr>
            </w:pPr>
            <w:r w:rsidRPr="00C030D3">
              <w:rPr>
                <w:sz w:val="20"/>
                <w:szCs w:val="20"/>
              </w:rPr>
              <w:t>Без обідньої перерви</w:t>
            </w:r>
          </w:p>
          <w:p w:rsidR="00D302D1" w:rsidRPr="00C030D3" w:rsidRDefault="00D302D1" w:rsidP="00B37687">
            <w:pPr>
              <w:jc w:val="center"/>
              <w:rPr>
                <w:sz w:val="20"/>
                <w:szCs w:val="20"/>
              </w:rPr>
            </w:pP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3</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tcPr>
          <w:p w:rsidR="00D302D1" w:rsidRPr="00C030D3" w:rsidRDefault="00D302D1" w:rsidP="00B37687">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D302D1" w:rsidRDefault="00D302D1" w:rsidP="00B37687">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D302D1" w:rsidRPr="00A67421" w:rsidRDefault="00D302D1" w:rsidP="00B37687">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D302D1" w:rsidRPr="00C741AB" w:rsidRDefault="00D302D1" w:rsidP="00B37687">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D302D1" w:rsidRPr="00665CBD" w:rsidRDefault="00D302D1" w:rsidP="00B37687">
            <w:pPr>
              <w:rPr>
                <w:sz w:val="20"/>
                <w:szCs w:val="20"/>
              </w:rPr>
            </w:pPr>
            <w:r>
              <w:rPr>
                <w:color w:val="1A0DAB"/>
                <w:u w:val="single"/>
              </w:rPr>
              <w:fldChar w:fldCharType="end"/>
            </w:r>
          </w:p>
        </w:tc>
      </w:tr>
      <w:tr w:rsidR="00D302D1" w:rsidRPr="00270369" w:rsidTr="00B37687">
        <w:tc>
          <w:tcPr>
            <w:tcW w:w="9634" w:type="dxa"/>
            <w:gridSpan w:val="3"/>
            <w:tcMar>
              <w:top w:w="150" w:type="dxa"/>
              <w:left w:w="150" w:type="dxa"/>
              <w:bottom w:w="150" w:type="dxa"/>
              <w:right w:w="150" w:type="dxa"/>
            </w:tcMar>
            <w:vAlign w:val="center"/>
          </w:tcPr>
          <w:p w:rsidR="00D302D1" w:rsidRPr="00270369" w:rsidRDefault="00D302D1" w:rsidP="00B37687">
            <w:pPr>
              <w:pStyle w:val="a3"/>
              <w:spacing w:before="0" w:beforeAutospacing="0" w:after="0" w:afterAutospacing="0" w:line="271" w:lineRule="atLeast"/>
              <w:jc w:val="center"/>
              <w:rPr>
                <w:sz w:val="20"/>
                <w:szCs w:val="20"/>
              </w:rPr>
            </w:pPr>
            <w:proofErr w:type="spellStart"/>
            <w:r w:rsidRPr="00270369">
              <w:rPr>
                <w:rStyle w:val="a5"/>
                <w:bCs/>
                <w:sz w:val="20"/>
                <w:szCs w:val="20"/>
              </w:rPr>
              <w:t>Нормативні</w:t>
            </w:r>
            <w:proofErr w:type="spellEnd"/>
            <w:r w:rsidRPr="00270369">
              <w:rPr>
                <w:rStyle w:val="a5"/>
                <w:bCs/>
                <w:sz w:val="20"/>
                <w:szCs w:val="20"/>
              </w:rPr>
              <w:t xml:space="preserve"> </w:t>
            </w:r>
            <w:proofErr w:type="spellStart"/>
            <w:r w:rsidRPr="00270369">
              <w:rPr>
                <w:rStyle w:val="a5"/>
                <w:bCs/>
                <w:sz w:val="20"/>
                <w:szCs w:val="20"/>
              </w:rPr>
              <w:t>акти</w:t>
            </w:r>
            <w:proofErr w:type="spellEnd"/>
            <w:r w:rsidRPr="00270369">
              <w:rPr>
                <w:rStyle w:val="a5"/>
                <w:bCs/>
                <w:sz w:val="20"/>
                <w:szCs w:val="20"/>
              </w:rPr>
              <w:t xml:space="preserve">, </w:t>
            </w:r>
            <w:proofErr w:type="spellStart"/>
            <w:r w:rsidRPr="00270369">
              <w:rPr>
                <w:rStyle w:val="a5"/>
                <w:bCs/>
                <w:sz w:val="20"/>
                <w:szCs w:val="20"/>
              </w:rPr>
              <w:t>якими</w:t>
            </w:r>
            <w:proofErr w:type="spellEnd"/>
            <w:r w:rsidRPr="00270369">
              <w:rPr>
                <w:rStyle w:val="a5"/>
                <w:bCs/>
                <w:sz w:val="20"/>
                <w:szCs w:val="20"/>
              </w:rPr>
              <w:t xml:space="preserve"> </w:t>
            </w:r>
            <w:proofErr w:type="spellStart"/>
            <w:r w:rsidRPr="00270369">
              <w:rPr>
                <w:rStyle w:val="a5"/>
                <w:bCs/>
                <w:sz w:val="20"/>
                <w:szCs w:val="20"/>
              </w:rPr>
              <w:t>регламентується</w:t>
            </w:r>
            <w:proofErr w:type="spellEnd"/>
            <w:r w:rsidRPr="00270369">
              <w:rPr>
                <w:rStyle w:val="a5"/>
                <w:bCs/>
                <w:sz w:val="20"/>
                <w:szCs w:val="20"/>
              </w:rPr>
              <w:t xml:space="preserve"> </w:t>
            </w:r>
            <w:proofErr w:type="spellStart"/>
            <w:r w:rsidRPr="00270369">
              <w:rPr>
                <w:rStyle w:val="a5"/>
                <w:bCs/>
                <w:sz w:val="20"/>
                <w:szCs w:val="20"/>
              </w:rPr>
              <w:t>надання</w:t>
            </w:r>
            <w:proofErr w:type="spellEnd"/>
            <w:r w:rsidRPr="00270369">
              <w:rPr>
                <w:rStyle w:val="a5"/>
                <w:bCs/>
                <w:sz w:val="20"/>
                <w:szCs w:val="20"/>
              </w:rPr>
              <w:t xml:space="preserve"> </w:t>
            </w:r>
            <w:proofErr w:type="spellStart"/>
            <w:proofErr w:type="gramStart"/>
            <w:r w:rsidRPr="00270369">
              <w:rPr>
                <w:rStyle w:val="a5"/>
                <w:bCs/>
                <w:sz w:val="20"/>
                <w:szCs w:val="20"/>
              </w:rPr>
              <w:t>адм</w:t>
            </w:r>
            <w:proofErr w:type="gramEnd"/>
            <w:r w:rsidRPr="00270369">
              <w:rPr>
                <w:rStyle w:val="a5"/>
                <w:bCs/>
                <w:sz w:val="20"/>
                <w:szCs w:val="20"/>
              </w:rPr>
              <w:t>іністративної</w:t>
            </w:r>
            <w:proofErr w:type="spellEnd"/>
            <w:r w:rsidRPr="00270369">
              <w:rPr>
                <w:rStyle w:val="a5"/>
                <w:bCs/>
                <w:sz w:val="20"/>
                <w:szCs w:val="20"/>
              </w:rPr>
              <w:t xml:space="preserve"> </w:t>
            </w:r>
            <w:proofErr w:type="spellStart"/>
            <w:r w:rsidRPr="00270369">
              <w:rPr>
                <w:rStyle w:val="a5"/>
                <w:bCs/>
                <w:sz w:val="20"/>
                <w:szCs w:val="20"/>
              </w:rPr>
              <w:t>послуги</w:t>
            </w:r>
            <w:proofErr w:type="spellEnd"/>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4.</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Закони України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both"/>
              <w:rPr>
                <w:sz w:val="20"/>
                <w:szCs w:val="20"/>
              </w:rPr>
            </w:pPr>
            <w:r w:rsidRPr="00270369">
              <w:rPr>
                <w:sz w:val="20"/>
                <w:szCs w:val="20"/>
              </w:rPr>
              <w:t>Статті 21, 24, 26 Закону України «Про Державний земельний кадастр»</w:t>
            </w:r>
          </w:p>
        </w:tc>
      </w:tr>
      <w:tr w:rsidR="00D302D1" w:rsidRPr="00270369" w:rsidTr="00B37687">
        <w:tc>
          <w:tcPr>
            <w:tcW w:w="575"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5.</w:t>
            </w:r>
          </w:p>
        </w:tc>
        <w:tc>
          <w:tcPr>
            <w:tcW w:w="3673"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Акти Кабінету Міністрів України</w:t>
            </w:r>
          </w:p>
        </w:tc>
        <w:tc>
          <w:tcPr>
            <w:tcW w:w="5386" w:type="dxa"/>
            <w:tcMar>
              <w:top w:w="150" w:type="dxa"/>
              <w:left w:w="150" w:type="dxa"/>
              <w:bottom w:w="150" w:type="dxa"/>
              <w:right w:w="150" w:type="dxa"/>
            </w:tcMar>
            <w:vAlign w:val="center"/>
          </w:tcPr>
          <w:p w:rsidR="00D302D1" w:rsidRPr="00270369" w:rsidRDefault="00D302D1" w:rsidP="00B37687">
            <w:pPr>
              <w:jc w:val="both"/>
              <w:rPr>
                <w:sz w:val="20"/>
                <w:szCs w:val="20"/>
              </w:rPr>
            </w:pPr>
            <w:r w:rsidRPr="00270369">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D302D1" w:rsidRPr="00270369" w:rsidRDefault="00D302D1" w:rsidP="00B37687">
            <w:pPr>
              <w:pStyle w:val="a3"/>
              <w:spacing w:before="0" w:beforeAutospacing="0" w:after="0" w:afterAutospacing="0"/>
              <w:jc w:val="both"/>
              <w:rPr>
                <w:sz w:val="20"/>
                <w:szCs w:val="20"/>
                <w:lang w:val="uk-UA"/>
              </w:rPr>
            </w:pPr>
            <w:r w:rsidRPr="0027036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6.</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rPr>
                <w:sz w:val="20"/>
                <w:szCs w:val="20"/>
              </w:rPr>
            </w:pPr>
          </w:p>
        </w:tc>
      </w:tr>
      <w:tr w:rsidR="00D302D1" w:rsidRPr="00270369" w:rsidTr="00B37687">
        <w:tc>
          <w:tcPr>
            <w:tcW w:w="575"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7.</w:t>
            </w:r>
          </w:p>
        </w:tc>
        <w:tc>
          <w:tcPr>
            <w:tcW w:w="3673"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Акти місцевих органів виконавчої влади/органів місцевого самоврядування</w:t>
            </w:r>
          </w:p>
        </w:tc>
        <w:tc>
          <w:tcPr>
            <w:tcW w:w="5386" w:type="dxa"/>
            <w:tcMar>
              <w:top w:w="150" w:type="dxa"/>
              <w:left w:w="150" w:type="dxa"/>
              <w:bottom w:w="150" w:type="dxa"/>
              <w:right w:w="150" w:type="dxa"/>
            </w:tcMar>
            <w:vAlign w:val="center"/>
          </w:tcPr>
          <w:p w:rsidR="00D302D1" w:rsidRPr="00270369" w:rsidRDefault="00D302D1" w:rsidP="00B37687">
            <w:pPr>
              <w:spacing w:line="225" w:lineRule="atLeast"/>
              <w:rPr>
                <w:sz w:val="20"/>
                <w:szCs w:val="20"/>
              </w:rPr>
            </w:pPr>
          </w:p>
        </w:tc>
      </w:tr>
      <w:tr w:rsidR="00D302D1" w:rsidRPr="00270369" w:rsidTr="00B37687">
        <w:tc>
          <w:tcPr>
            <w:tcW w:w="9634" w:type="dxa"/>
            <w:gridSpan w:val="3"/>
            <w:shd w:val="clear" w:color="auto" w:fill="FFFFFF"/>
            <w:tcMar>
              <w:top w:w="150" w:type="dxa"/>
              <w:left w:w="150" w:type="dxa"/>
              <w:bottom w:w="150" w:type="dxa"/>
              <w:right w:w="150" w:type="dxa"/>
            </w:tcMar>
            <w:vAlign w:val="center"/>
          </w:tcPr>
          <w:p w:rsidR="00D302D1" w:rsidRPr="00270369" w:rsidRDefault="00D302D1" w:rsidP="00B37687">
            <w:pPr>
              <w:pStyle w:val="a3"/>
              <w:spacing w:before="0" w:beforeAutospacing="0" w:after="0" w:afterAutospacing="0" w:line="271" w:lineRule="atLeast"/>
              <w:jc w:val="center"/>
              <w:rPr>
                <w:sz w:val="20"/>
                <w:szCs w:val="20"/>
              </w:rPr>
            </w:pPr>
            <w:proofErr w:type="spellStart"/>
            <w:r w:rsidRPr="00270369">
              <w:rPr>
                <w:rStyle w:val="a5"/>
                <w:bCs/>
                <w:sz w:val="20"/>
                <w:szCs w:val="20"/>
              </w:rPr>
              <w:t>Умови</w:t>
            </w:r>
            <w:proofErr w:type="spellEnd"/>
            <w:r w:rsidRPr="00270369">
              <w:rPr>
                <w:rStyle w:val="a5"/>
                <w:bCs/>
                <w:sz w:val="20"/>
                <w:szCs w:val="20"/>
              </w:rPr>
              <w:t xml:space="preserve"> </w:t>
            </w:r>
            <w:proofErr w:type="spellStart"/>
            <w:r w:rsidRPr="00270369">
              <w:rPr>
                <w:rStyle w:val="a5"/>
                <w:bCs/>
                <w:sz w:val="20"/>
                <w:szCs w:val="20"/>
              </w:rPr>
              <w:t>отримання</w:t>
            </w:r>
            <w:proofErr w:type="spellEnd"/>
            <w:r w:rsidRPr="00270369">
              <w:rPr>
                <w:rStyle w:val="a5"/>
                <w:bCs/>
                <w:sz w:val="20"/>
                <w:szCs w:val="20"/>
              </w:rPr>
              <w:t xml:space="preserve"> </w:t>
            </w:r>
            <w:proofErr w:type="spellStart"/>
            <w:proofErr w:type="gramStart"/>
            <w:r w:rsidRPr="00270369">
              <w:rPr>
                <w:rStyle w:val="a5"/>
                <w:bCs/>
                <w:sz w:val="20"/>
                <w:szCs w:val="20"/>
              </w:rPr>
              <w:t>адм</w:t>
            </w:r>
            <w:proofErr w:type="gramEnd"/>
            <w:r w:rsidRPr="00270369">
              <w:rPr>
                <w:rStyle w:val="a5"/>
                <w:bCs/>
                <w:sz w:val="20"/>
                <w:szCs w:val="20"/>
              </w:rPr>
              <w:t>іністративної</w:t>
            </w:r>
            <w:proofErr w:type="spellEnd"/>
            <w:r w:rsidRPr="00270369">
              <w:rPr>
                <w:rStyle w:val="a5"/>
                <w:bCs/>
                <w:sz w:val="20"/>
                <w:szCs w:val="20"/>
              </w:rPr>
              <w:t xml:space="preserve"> </w:t>
            </w:r>
            <w:proofErr w:type="spellStart"/>
            <w:r w:rsidRPr="00270369">
              <w:rPr>
                <w:rStyle w:val="a5"/>
                <w:bCs/>
                <w:sz w:val="20"/>
                <w:szCs w:val="20"/>
              </w:rPr>
              <w:t>послуги</w:t>
            </w:r>
            <w:proofErr w:type="spellEnd"/>
          </w:p>
        </w:tc>
      </w:tr>
      <w:tr w:rsidR="00D302D1" w:rsidRPr="00270369" w:rsidTr="00B37687">
        <w:tc>
          <w:tcPr>
            <w:tcW w:w="575"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lastRenderedPageBreak/>
              <w:t>8.</w:t>
            </w:r>
          </w:p>
        </w:tc>
        <w:tc>
          <w:tcPr>
            <w:tcW w:w="3673" w:type="dxa"/>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Підстава для одержання адміністративної послуги</w:t>
            </w:r>
          </w:p>
        </w:tc>
        <w:tc>
          <w:tcPr>
            <w:tcW w:w="5386" w:type="dxa"/>
            <w:tcMar>
              <w:top w:w="150" w:type="dxa"/>
              <w:left w:w="150" w:type="dxa"/>
              <w:bottom w:w="150" w:type="dxa"/>
              <w:right w:w="150" w:type="dxa"/>
            </w:tcMar>
            <w:vAlign w:val="center"/>
          </w:tcPr>
          <w:p w:rsidR="00D302D1" w:rsidRPr="00270369" w:rsidRDefault="00D302D1" w:rsidP="00B37687">
            <w:pPr>
              <w:spacing w:line="225" w:lineRule="atLeast"/>
              <w:jc w:val="both"/>
              <w:rPr>
                <w:sz w:val="20"/>
                <w:szCs w:val="20"/>
              </w:rPr>
            </w:pPr>
            <w:r w:rsidRPr="00270369">
              <w:rPr>
                <w:sz w:val="20"/>
                <w:szCs w:val="20"/>
              </w:rPr>
              <w:t>Заява про внесення відомостей (змін до них) до Державного земельного кадастру</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rStyle w:val="a5"/>
                <w:bCs/>
                <w:sz w:val="20"/>
                <w:szCs w:val="20"/>
              </w:rPr>
              <w:t>9.</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jc w:val="both"/>
              <w:rPr>
                <w:sz w:val="20"/>
                <w:szCs w:val="20"/>
              </w:rPr>
            </w:pPr>
            <w:r w:rsidRPr="00270369">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Pr>
                <w:sz w:val="20"/>
                <w:szCs w:val="20"/>
              </w:rPr>
              <w:t xml:space="preserve">          </w:t>
            </w:r>
            <w:r w:rsidRPr="00270369">
              <w:rPr>
                <w:sz w:val="20"/>
                <w:szCs w:val="20"/>
              </w:rPr>
              <w:t>від 17 жовтня 2012 р. № 1051 (форма заяви додається)*</w:t>
            </w:r>
          </w:p>
          <w:p w:rsidR="00D302D1" w:rsidRPr="00270369" w:rsidRDefault="00D302D1" w:rsidP="00B37687">
            <w:pPr>
              <w:jc w:val="both"/>
              <w:rPr>
                <w:color w:val="333333"/>
                <w:sz w:val="20"/>
                <w:szCs w:val="20"/>
              </w:rPr>
            </w:pPr>
            <w:r w:rsidRPr="00270369">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270369">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D302D1" w:rsidRPr="00270369" w:rsidRDefault="00D302D1" w:rsidP="00B37687">
            <w:pPr>
              <w:pStyle w:val="rvps2"/>
              <w:shd w:val="clear" w:color="auto" w:fill="FFFFFF"/>
              <w:spacing w:before="0" w:beforeAutospacing="0" w:after="0" w:afterAutospacing="0"/>
              <w:jc w:val="both"/>
              <w:rPr>
                <w:sz w:val="20"/>
                <w:szCs w:val="20"/>
              </w:rPr>
            </w:pPr>
            <w:bookmarkStart w:id="1" w:name="n306"/>
            <w:bookmarkEnd w:id="1"/>
            <w:r w:rsidRPr="00270369">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rStyle w:val="a5"/>
                <w:bCs/>
                <w:sz w:val="20"/>
                <w:szCs w:val="20"/>
              </w:rPr>
            </w:pPr>
            <w:r w:rsidRPr="00270369">
              <w:rPr>
                <w:rStyle w:val="a5"/>
                <w:bCs/>
                <w:sz w:val="20"/>
                <w:szCs w:val="20"/>
              </w:rPr>
              <w:t>10.</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jc w:val="both"/>
              <w:rPr>
                <w:sz w:val="20"/>
                <w:szCs w:val="20"/>
                <w:shd w:val="clear" w:color="auto" w:fill="FFFFFF"/>
              </w:rPr>
            </w:pPr>
            <w:r w:rsidRPr="00270369">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електронних послуг, у тому числі через </w:t>
            </w:r>
            <w:proofErr w:type="spellStart"/>
            <w:r w:rsidRPr="00270369">
              <w:rPr>
                <w:sz w:val="20"/>
                <w:szCs w:val="20"/>
                <w:shd w:val="clear" w:color="auto" w:fill="FFFFFF"/>
              </w:rPr>
              <w:t>веб-сторінку</w:t>
            </w:r>
            <w:proofErr w:type="spellEnd"/>
            <w:r w:rsidRPr="00270369">
              <w:rPr>
                <w:sz w:val="20"/>
                <w:szCs w:val="20"/>
                <w:shd w:val="clear" w:color="auto" w:fill="FFFFFF"/>
              </w:rPr>
              <w:t xml:space="preserve"> Держгеокадастру</w:t>
            </w:r>
          </w:p>
          <w:p w:rsidR="00D302D1" w:rsidRPr="00270369" w:rsidRDefault="00D302D1" w:rsidP="00B37687">
            <w:pPr>
              <w:spacing w:line="225" w:lineRule="atLeast"/>
              <w:jc w:val="both"/>
              <w:rPr>
                <w:sz w:val="20"/>
                <w:szCs w:val="20"/>
              </w:rPr>
            </w:pPr>
            <w:r w:rsidRPr="00270369">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302D1" w:rsidRPr="00270369" w:rsidTr="00B37687">
        <w:trPr>
          <w:trHeight w:val="248"/>
        </w:trPr>
        <w:tc>
          <w:tcPr>
            <w:tcW w:w="575"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rStyle w:val="a5"/>
                <w:bCs/>
                <w:sz w:val="20"/>
                <w:szCs w:val="20"/>
              </w:rPr>
            </w:pPr>
            <w:r w:rsidRPr="00270369">
              <w:rPr>
                <w:rStyle w:val="a5"/>
                <w:bCs/>
                <w:sz w:val="20"/>
                <w:szCs w:val="20"/>
              </w:rPr>
              <w:t>11.</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jc w:val="center"/>
              <w:rPr>
                <w:sz w:val="20"/>
                <w:szCs w:val="20"/>
              </w:rPr>
            </w:pPr>
            <w:r w:rsidRPr="00270369">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spacing w:line="225" w:lineRule="atLeast"/>
              <w:rPr>
                <w:sz w:val="20"/>
                <w:szCs w:val="20"/>
              </w:rPr>
            </w:pPr>
            <w:r w:rsidRPr="00270369">
              <w:rPr>
                <w:sz w:val="20"/>
                <w:szCs w:val="20"/>
              </w:rPr>
              <w:t>Безоплатно</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jc w:val="center"/>
              <w:rPr>
                <w:rStyle w:val="a5"/>
                <w:bCs/>
                <w:sz w:val="20"/>
                <w:szCs w:val="20"/>
              </w:rPr>
            </w:pPr>
            <w:r w:rsidRPr="00270369">
              <w:rPr>
                <w:rStyle w:val="a5"/>
                <w:bCs/>
                <w:sz w:val="20"/>
                <w:szCs w:val="20"/>
              </w:rPr>
              <w:t>12.</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jc w:val="center"/>
              <w:rPr>
                <w:sz w:val="20"/>
                <w:szCs w:val="20"/>
              </w:rPr>
            </w:pPr>
            <w:r w:rsidRPr="00270369">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jc w:val="both"/>
              <w:rPr>
                <w:sz w:val="20"/>
                <w:szCs w:val="20"/>
              </w:rPr>
            </w:pPr>
            <w:r w:rsidRPr="00270369">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D302D1" w:rsidRPr="00270369" w:rsidTr="00B37687">
        <w:trPr>
          <w:trHeight w:val="1389"/>
        </w:trPr>
        <w:tc>
          <w:tcPr>
            <w:tcW w:w="575" w:type="dxa"/>
            <w:shd w:val="clear" w:color="auto" w:fill="FFFFFF"/>
            <w:tcMar>
              <w:top w:w="150" w:type="dxa"/>
              <w:left w:w="150" w:type="dxa"/>
              <w:bottom w:w="150" w:type="dxa"/>
              <w:right w:w="150" w:type="dxa"/>
            </w:tcMar>
            <w:vAlign w:val="center"/>
          </w:tcPr>
          <w:p w:rsidR="00D302D1" w:rsidRPr="00270369" w:rsidRDefault="00D302D1" w:rsidP="00B37687">
            <w:pPr>
              <w:jc w:val="center"/>
              <w:rPr>
                <w:rStyle w:val="a5"/>
                <w:bCs/>
                <w:sz w:val="20"/>
                <w:szCs w:val="20"/>
              </w:rPr>
            </w:pPr>
            <w:r w:rsidRPr="00270369">
              <w:rPr>
                <w:rStyle w:val="a5"/>
                <w:bCs/>
                <w:sz w:val="20"/>
                <w:szCs w:val="20"/>
              </w:rPr>
              <w:t>13.</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jc w:val="center"/>
              <w:rPr>
                <w:sz w:val="20"/>
                <w:szCs w:val="20"/>
                <w:lang w:val="ru-RU"/>
              </w:rPr>
            </w:pPr>
            <w:r w:rsidRPr="00270369">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pStyle w:val="rvps2"/>
              <w:shd w:val="clear" w:color="auto" w:fill="FFFFFF"/>
              <w:spacing w:before="0" w:beforeAutospacing="0" w:after="0" w:afterAutospacing="0"/>
              <w:jc w:val="both"/>
              <w:rPr>
                <w:sz w:val="20"/>
                <w:szCs w:val="20"/>
                <w:lang w:val="ru-RU"/>
              </w:rPr>
            </w:pPr>
            <w:r w:rsidRPr="00270369">
              <w:rPr>
                <w:sz w:val="20"/>
                <w:szCs w:val="20"/>
              </w:rPr>
              <w:t>1. Із заявою звернулася неналежна особа (з</w:t>
            </w:r>
            <w:r w:rsidRPr="00270369">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D302D1" w:rsidRPr="00270369" w:rsidRDefault="00D302D1" w:rsidP="00B37687">
            <w:pPr>
              <w:pStyle w:val="rvps2"/>
              <w:shd w:val="clear" w:color="auto" w:fill="FFFFFF"/>
              <w:tabs>
                <w:tab w:val="left" w:pos="260"/>
              </w:tabs>
              <w:spacing w:before="0" w:beforeAutospacing="0" w:after="0" w:afterAutospacing="0"/>
              <w:jc w:val="both"/>
              <w:rPr>
                <w:sz w:val="20"/>
                <w:szCs w:val="20"/>
              </w:rPr>
            </w:pPr>
            <w:bookmarkStart w:id="2" w:name="n312"/>
            <w:bookmarkEnd w:id="2"/>
            <w:r w:rsidRPr="00270369">
              <w:rPr>
                <w:sz w:val="20"/>
                <w:szCs w:val="20"/>
              </w:rPr>
              <w:t>2. Подані документи не відповідають вимогам законодавства</w:t>
            </w:r>
          </w:p>
          <w:p w:rsidR="00D302D1" w:rsidRPr="00270369" w:rsidRDefault="00D302D1" w:rsidP="00B37687">
            <w:pPr>
              <w:pStyle w:val="rvps2"/>
              <w:shd w:val="clear" w:color="auto" w:fill="FFFFFF"/>
              <w:spacing w:before="0" w:beforeAutospacing="0" w:after="0" w:afterAutospacing="0"/>
              <w:jc w:val="both"/>
              <w:rPr>
                <w:sz w:val="20"/>
                <w:szCs w:val="20"/>
              </w:rPr>
            </w:pPr>
            <w:bookmarkStart w:id="3" w:name="n313"/>
            <w:bookmarkEnd w:id="3"/>
            <w:r w:rsidRPr="00270369">
              <w:rPr>
                <w:sz w:val="20"/>
                <w:szCs w:val="20"/>
              </w:rPr>
              <w:t>3. Заявлені відомості вже внесені до Поземельної книги</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jc w:val="center"/>
              <w:rPr>
                <w:rStyle w:val="a5"/>
                <w:bCs/>
                <w:sz w:val="20"/>
                <w:szCs w:val="20"/>
              </w:rPr>
            </w:pPr>
            <w:r w:rsidRPr="00270369">
              <w:rPr>
                <w:rStyle w:val="a5"/>
                <w:bCs/>
                <w:sz w:val="20"/>
                <w:szCs w:val="20"/>
              </w:rPr>
              <w:t>14.</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jc w:val="center"/>
              <w:rPr>
                <w:sz w:val="20"/>
                <w:szCs w:val="20"/>
              </w:rPr>
            </w:pPr>
            <w:r w:rsidRPr="00270369">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pStyle w:val="a3"/>
              <w:spacing w:before="0" w:beforeAutospacing="0" w:after="0" w:afterAutospacing="0"/>
              <w:jc w:val="both"/>
              <w:rPr>
                <w:sz w:val="20"/>
                <w:szCs w:val="20"/>
              </w:rPr>
            </w:pPr>
            <w:proofErr w:type="spellStart"/>
            <w:r w:rsidRPr="00270369">
              <w:rPr>
                <w:sz w:val="20"/>
                <w:szCs w:val="20"/>
              </w:rPr>
              <w:t>Витяг</w:t>
            </w:r>
            <w:proofErr w:type="spellEnd"/>
            <w:r w:rsidRPr="00270369">
              <w:rPr>
                <w:sz w:val="20"/>
                <w:szCs w:val="20"/>
              </w:rPr>
              <w:t xml:space="preserve"> з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 </w:t>
            </w:r>
            <w:proofErr w:type="spellStart"/>
            <w:proofErr w:type="gramStart"/>
            <w:r w:rsidRPr="00270369">
              <w:rPr>
                <w:sz w:val="20"/>
                <w:szCs w:val="20"/>
              </w:rPr>
              <w:t>п</w:t>
            </w:r>
            <w:proofErr w:type="gramEnd"/>
            <w:r w:rsidRPr="00270369">
              <w:rPr>
                <w:sz w:val="20"/>
                <w:szCs w:val="20"/>
              </w:rPr>
              <w:t>ідтвердження</w:t>
            </w:r>
            <w:proofErr w:type="spellEnd"/>
            <w:r w:rsidRPr="00270369">
              <w:rPr>
                <w:sz w:val="20"/>
                <w:szCs w:val="20"/>
              </w:rPr>
              <w:t xml:space="preserve">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p w:rsidR="00D302D1" w:rsidRPr="00270369" w:rsidRDefault="00D302D1" w:rsidP="00B37687">
            <w:pPr>
              <w:pStyle w:val="a3"/>
              <w:spacing w:before="0" w:beforeAutospacing="0" w:after="0" w:afterAutospacing="0"/>
              <w:jc w:val="both"/>
              <w:rPr>
                <w:sz w:val="20"/>
                <w:szCs w:val="20"/>
              </w:rPr>
            </w:pPr>
            <w:proofErr w:type="gramStart"/>
            <w:r w:rsidRPr="00270369">
              <w:rPr>
                <w:sz w:val="20"/>
                <w:szCs w:val="20"/>
              </w:rPr>
              <w:t>Р</w:t>
            </w:r>
            <w:proofErr w:type="gramEnd"/>
            <w:r w:rsidRPr="00270369">
              <w:rPr>
                <w:sz w:val="20"/>
                <w:szCs w:val="20"/>
              </w:rPr>
              <w:t xml:space="preserve">ішення про </w:t>
            </w:r>
            <w:proofErr w:type="spellStart"/>
            <w:r w:rsidRPr="00270369">
              <w:rPr>
                <w:sz w:val="20"/>
                <w:szCs w:val="20"/>
              </w:rPr>
              <w:t>відмову</w:t>
            </w:r>
            <w:proofErr w:type="spellEnd"/>
            <w:r w:rsidRPr="00270369">
              <w:rPr>
                <w:sz w:val="20"/>
                <w:szCs w:val="20"/>
              </w:rPr>
              <w:t xml:space="preserve"> у </w:t>
            </w:r>
            <w:proofErr w:type="spellStart"/>
            <w:r w:rsidRPr="00270369">
              <w:rPr>
                <w:sz w:val="20"/>
                <w:szCs w:val="20"/>
              </w:rPr>
              <w:t>внесенні</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tc>
      </w:tr>
      <w:tr w:rsidR="00D302D1" w:rsidRPr="00270369"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jc w:val="center"/>
              <w:rPr>
                <w:rStyle w:val="a5"/>
                <w:bCs/>
                <w:sz w:val="20"/>
                <w:szCs w:val="20"/>
              </w:rPr>
            </w:pPr>
            <w:r w:rsidRPr="00270369">
              <w:rPr>
                <w:rStyle w:val="a5"/>
                <w:bCs/>
                <w:sz w:val="20"/>
                <w:szCs w:val="20"/>
              </w:rPr>
              <w:lastRenderedPageBreak/>
              <w:t>15.</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jc w:val="center"/>
              <w:rPr>
                <w:sz w:val="20"/>
                <w:szCs w:val="20"/>
              </w:rPr>
            </w:pPr>
            <w:r w:rsidRPr="00270369">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D302D1" w:rsidRPr="00270369" w:rsidRDefault="00D302D1" w:rsidP="00B37687">
            <w:pPr>
              <w:pStyle w:val="a3"/>
              <w:spacing w:before="0" w:beforeAutospacing="0" w:after="0" w:afterAutospacing="0"/>
              <w:jc w:val="both"/>
              <w:rPr>
                <w:sz w:val="20"/>
                <w:szCs w:val="20"/>
              </w:rPr>
            </w:pPr>
            <w:proofErr w:type="spellStart"/>
            <w:r w:rsidRPr="00270369">
              <w:rPr>
                <w:sz w:val="20"/>
                <w:szCs w:val="20"/>
                <w:shd w:val="clear" w:color="auto" w:fill="FFFFFF"/>
              </w:rPr>
              <w:t>Надсилається</w:t>
            </w:r>
            <w:proofErr w:type="spellEnd"/>
            <w:r w:rsidRPr="00270369">
              <w:rPr>
                <w:sz w:val="20"/>
                <w:szCs w:val="20"/>
                <w:shd w:val="clear" w:color="auto" w:fill="FFFFFF"/>
              </w:rPr>
              <w:t xml:space="preserve"> </w:t>
            </w:r>
            <w:proofErr w:type="spellStart"/>
            <w:r w:rsidRPr="00270369">
              <w:rPr>
                <w:sz w:val="20"/>
                <w:szCs w:val="20"/>
                <w:shd w:val="clear" w:color="auto" w:fill="FFFFFF"/>
              </w:rPr>
              <w:t>заявникові</w:t>
            </w:r>
            <w:proofErr w:type="spellEnd"/>
            <w:r w:rsidRPr="00270369">
              <w:rPr>
                <w:sz w:val="20"/>
                <w:szCs w:val="20"/>
                <w:shd w:val="clear" w:color="auto" w:fill="FFFFFF"/>
              </w:rPr>
              <w:t xml:space="preserve"> в </w:t>
            </w:r>
            <w:proofErr w:type="spellStart"/>
            <w:r w:rsidRPr="00270369">
              <w:rPr>
                <w:sz w:val="20"/>
                <w:szCs w:val="20"/>
                <w:shd w:val="clear" w:color="auto" w:fill="FFFFFF"/>
              </w:rPr>
              <w:t>електронній</w:t>
            </w:r>
            <w:proofErr w:type="spellEnd"/>
            <w:r w:rsidRPr="00270369">
              <w:rPr>
                <w:sz w:val="20"/>
                <w:szCs w:val="20"/>
                <w:shd w:val="clear" w:color="auto" w:fill="FFFFFF"/>
              </w:rPr>
              <w:t xml:space="preserve"> </w:t>
            </w:r>
            <w:proofErr w:type="spellStart"/>
            <w:r w:rsidRPr="00270369">
              <w:rPr>
                <w:sz w:val="20"/>
                <w:szCs w:val="20"/>
                <w:shd w:val="clear" w:color="auto" w:fill="FFFFFF"/>
              </w:rPr>
              <w:t>формі</w:t>
            </w:r>
            <w:proofErr w:type="spellEnd"/>
            <w:r w:rsidRPr="00270369">
              <w:rPr>
                <w:sz w:val="20"/>
                <w:szCs w:val="20"/>
                <w:shd w:val="clear" w:color="auto" w:fill="FFFFFF"/>
              </w:rPr>
              <w:t xml:space="preserve"> </w:t>
            </w:r>
            <w:proofErr w:type="spellStart"/>
            <w:r w:rsidRPr="00270369">
              <w:rPr>
                <w:sz w:val="20"/>
                <w:szCs w:val="20"/>
                <w:shd w:val="clear" w:color="auto" w:fill="FFFFFF"/>
              </w:rPr>
              <w:t>засобами</w:t>
            </w:r>
            <w:proofErr w:type="spellEnd"/>
            <w:r w:rsidRPr="00270369">
              <w:rPr>
                <w:sz w:val="20"/>
                <w:szCs w:val="20"/>
                <w:shd w:val="clear" w:color="auto" w:fill="FFFFFF"/>
              </w:rPr>
              <w:t xml:space="preserve"> </w:t>
            </w:r>
            <w:proofErr w:type="spellStart"/>
            <w:r w:rsidRPr="00270369">
              <w:rPr>
                <w:sz w:val="20"/>
                <w:szCs w:val="20"/>
                <w:shd w:val="clear" w:color="auto" w:fill="FFFFFF"/>
              </w:rPr>
              <w:t>телекомунікаційного</w:t>
            </w:r>
            <w:proofErr w:type="spellEnd"/>
            <w:r w:rsidRPr="00270369">
              <w:rPr>
                <w:sz w:val="20"/>
                <w:szCs w:val="20"/>
                <w:shd w:val="clear" w:color="auto" w:fill="FFFFFF"/>
              </w:rPr>
              <w:t xml:space="preserve"> </w:t>
            </w:r>
            <w:proofErr w:type="spellStart"/>
            <w:r w:rsidRPr="00270369">
              <w:rPr>
                <w:sz w:val="20"/>
                <w:szCs w:val="20"/>
                <w:shd w:val="clear" w:color="auto" w:fill="FFFFFF"/>
              </w:rPr>
              <w:t>зв’язку</w:t>
            </w:r>
            <w:proofErr w:type="spellEnd"/>
            <w:r w:rsidRPr="00270369">
              <w:rPr>
                <w:sz w:val="20"/>
                <w:szCs w:val="20"/>
                <w:shd w:val="clear" w:color="auto" w:fill="FFFFFF"/>
              </w:rPr>
              <w:t xml:space="preserve"> на </w:t>
            </w:r>
            <w:proofErr w:type="spellStart"/>
            <w:r w:rsidRPr="00270369">
              <w:rPr>
                <w:sz w:val="20"/>
                <w:szCs w:val="20"/>
                <w:shd w:val="clear" w:color="auto" w:fill="FFFFFF"/>
              </w:rPr>
              <w:t>вказану</w:t>
            </w:r>
            <w:proofErr w:type="spellEnd"/>
            <w:r w:rsidRPr="00270369">
              <w:rPr>
                <w:sz w:val="20"/>
                <w:szCs w:val="20"/>
                <w:shd w:val="clear" w:color="auto" w:fill="FFFFFF"/>
              </w:rPr>
              <w:t xml:space="preserve"> у </w:t>
            </w:r>
            <w:proofErr w:type="spellStart"/>
            <w:r w:rsidRPr="00270369">
              <w:rPr>
                <w:sz w:val="20"/>
                <w:szCs w:val="20"/>
                <w:shd w:val="clear" w:color="auto" w:fill="FFFFFF"/>
              </w:rPr>
              <w:t>заяві</w:t>
            </w:r>
            <w:proofErr w:type="spellEnd"/>
            <w:r w:rsidRPr="00270369">
              <w:rPr>
                <w:sz w:val="20"/>
                <w:szCs w:val="20"/>
                <w:shd w:val="clear" w:color="auto" w:fill="FFFFFF"/>
              </w:rPr>
              <w:t xml:space="preserve"> про </w:t>
            </w:r>
            <w:proofErr w:type="spellStart"/>
            <w:r w:rsidRPr="00270369">
              <w:rPr>
                <w:sz w:val="20"/>
                <w:szCs w:val="20"/>
                <w:shd w:val="clear" w:color="auto" w:fill="FFFFFF"/>
              </w:rPr>
              <w:t>внесення</w:t>
            </w:r>
            <w:proofErr w:type="spellEnd"/>
            <w:r w:rsidRPr="00270369">
              <w:rPr>
                <w:sz w:val="20"/>
                <w:szCs w:val="20"/>
                <w:shd w:val="clear" w:color="auto" w:fill="FFFFFF"/>
              </w:rPr>
              <w:t xml:space="preserve"> </w:t>
            </w:r>
            <w:proofErr w:type="spellStart"/>
            <w:r w:rsidRPr="00270369">
              <w:rPr>
                <w:sz w:val="20"/>
                <w:szCs w:val="20"/>
                <w:shd w:val="clear" w:color="auto" w:fill="FFFFFF"/>
              </w:rPr>
              <w:t>відомостей</w:t>
            </w:r>
            <w:proofErr w:type="spellEnd"/>
            <w:r w:rsidRPr="00270369">
              <w:rPr>
                <w:sz w:val="20"/>
                <w:szCs w:val="20"/>
                <w:shd w:val="clear" w:color="auto" w:fill="FFFFFF"/>
              </w:rPr>
              <w:t xml:space="preserve"> (</w:t>
            </w:r>
            <w:proofErr w:type="spellStart"/>
            <w:r w:rsidRPr="00270369">
              <w:rPr>
                <w:sz w:val="20"/>
                <w:szCs w:val="20"/>
                <w:shd w:val="clear" w:color="auto" w:fill="FFFFFF"/>
              </w:rPr>
              <w:t>змін</w:t>
            </w:r>
            <w:proofErr w:type="spellEnd"/>
            <w:r w:rsidRPr="00270369">
              <w:rPr>
                <w:sz w:val="20"/>
                <w:szCs w:val="20"/>
                <w:shd w:val="clear" w:color="auto" w:fill="FFFFFF"/>
              </w:rPr>
              <w:t xml:space="preserve"> до них) адресу </w:t>
            </w:r>
            <w:proofErr w:type="spellStart"/>
            <w:r w:rsidRPr="00270369">
              <w:rPr>
                <w:sz w:val="20"/>
                <w:szCs w:val="20"/>
                <w:shd w:val="clear" w:color="auto" w:fill="FFFFFF"/>
              </w:rPr>
              <w:t>електронної</w:t>
            </w:r>
            <w:proofErr w:type="spellEnd"/>
            <w:r w:rsidRPr="00270369">
              <w:rPr>
                <w:sz w:val="20"/>
                <w:szCs w:val="20"/>
                <w:shd w:val="clear" w:color="auto" w:fill="FFFFFF"/>
              </w:rPr>
              <w:t xml:space="preserve"> </w:t>
            </w:r>
            <w:proofErr w:type="spellStart"/>
            <w:r w:rsidRPr="00270369">
              <w:rPr>
                <w:sz w:val="20"/>
                <w:szCs w:val="20"/>
                <w:shd w:val="clear" w:color="auto" w:fill="FFFFFF"/>
              </w:rPr>
              <w:t>пошти</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shd w:val="clear" w:color="auto" w:fill="FFFFFF"/>
              </w:rPr>
              <w:t xml:space="preserve"> з </w:t>
            </w:r>
            <w:proofErr w:type="spellStart"/>
            <w:r w:rsidRPr="00270369">
              <w:rPr>
                <w:sz w:val="20"/>
                <w:szCs w:val="20"/>
                <w:shd w:val="clear" w:color="auto" w:fill="FFFFFF"/>
              </w:rPr>
              <w:t>використанням</w:t>
            </w:r>
            <w:proofErr w:type="spellEnd"/>
            <w:r w:rsidRPr="00270369">
              <w:rPr>
                <w:sz w:val="20"/>
                <w:szCs w:val="20"/>
                <w:shd w:val="clear" w:color="auto" w:fill="FFFFFF"/>
              </w:rPr>
              <w:t xml:space="preserve"> </w:t>
            </w:r>
            <w:proofErr w:type="spellStart"/>
            <w:r w:rsidRPr="00270369">
              <w:rPr>
                <w:sz w:val="20"/>
                <w:szCs w:val="20"/>
                <w:shd w:val="clear" w:color="auto" w:fill="FFFFFF"/>
              </w:rPr>
              <w:t>Єдиного</w:t>
            </w:r>
            <w:proofErr w:type="spellEnd"/>
            <w:r w:rsidRPr="00270369">
              <w:rPr>
                <w:sz w:val="20"/>
                <w:szCs w:val="20"/>
                <w:shd w:val="clear" w:color="auto" w:fill="FFFFFF"/>
              </w:rPr>
              <w:t xml:space="preserve">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w:t>
            </w:r>
            <w:proofErr w:type="spellStart"/>
            <w:r w:rsidRPr="00270369">
              <w:rPr>
                <w:sz w:val="20"/>
                <w:szCs w:val="20"/>
                <w:shd w:val="clear" w:color="auto" w:fill="FFFFFF"/>
              </w:rPr>
              <w:t>електронних</w:t>
            </w:r>
            <w:proofErr w:type="spellEnd"/>
            <w:r w:rsidRPr="00270369">
              <w:rPr>
                <w:sz w:val="20"/>
                <w:szCs w:val="20"/>
                <w:shd w:val="clear" w:color="auto" w:fill="FFFFFF"/>
              </w:rPr>
              <w:t xml:space="preserve"> </w:t>
            </w:r>
            <w:proofErr w:type="spellStart"/>
            <w:r w:rsidRPr="00270369">
              <w:rPr>
                <w:sz w:val="20"/>
                <w:szCs w:val="20"/>
                <w:shd w:val="clear" w:color="auto" w:fill="FFFFFF"/>
              </w:rPr>
              <w:t>послуг</w:t>
            </w:r>
            <w:proofErr w:type="spellEnd"/>
            <w:r w:rsidRPr="00270369">
              <w:rPr>
                <w:sz w:val="20"/>
                <w:szCs w:val="20"/>
                <w:shd w:val="clear" w:color="auto" w:fill="FFFFFF"/>
              </w:rPr>
              <w:t xml:space="preserve">, у тому </w:t>
            </w:r>
            <w:proofErr w:type="spellStart"/>
            <w:r w:rsidRPr="00270369">
              <w:rPr>
                <w:sz w:val="20"/>
                <w:szCs w:val="20"/>
                <w:shd w:val="clear" w:color="auto" w:fill="FFFFFF"/>
              </w:rPr>
              <w:t>числі</w:t>
            </w:r>
            <w:proofErr w:type="spellEnd"/>
            <w:r w:rsidRPr="00270369">
              <w:rPr>
                <w:sz w:val="20"/>
                <w:szCs w:val="20"/>
                <w:shd w:val="clear" w:color="auto" w:fill="FFFFFF"/>
              </w:rPr>
              <w:t xml:space="preserve"> через веб-</w:t>
            </w:r>
            <w:proofErr w:type="spellStart"/>
            <w:r w:rsidRPr="00270369">
              <w:rPr>
                <w:sz w:val="20"/>
                <w:szCs w:val="20"/>
                <w:shd w:val="clear" w:color="auto" w:fill="FFFFFF"/>
              </w:rPr>
              <w:t>сторінку</w:t>
            </w:r>
            <w:proofErr w:type="spellEnd"/>
            <w:r w:rsidRPr="00270369">
              <w:rPr>
                <w:sz w:val="20"/>
                <w:szCs w:val="20"/>
                <w:shd w:val="clear" w:color="auto" w:fill="FFFFFF"/>
              </w:rPr>
              <w:t xml:space="preserve"> Держгеокадастру, </w:t>
            </w:r>
            <w:proofErr w:type="spellStart"/>
            <w:r w:rsidRPr="00270369">
              <w:rPr>
                <w:sz w:val="20"/>
                <w:szCs w:val="20"/>
                <w:shd w:val="clear" w:color="auto" w:fill="FFFFFF"/>
              </w:rPr>
              <w:t>або</w:t>
            </w:r>
            <w:proofErr w:type="spellEnd"/>
            <w:r w:rsidRPr="00270369">
              <w:rPr>
                <w:sz w:val="20"/>
                <w:szCs w:val="20"/>
              </w:rPr>
              <w:t xml:space="preserve"> </w:t>
            </w:r>
            <w:proofErr w:type="spellStart"/>
            <w:r w:rsidRPr="00270369">
              <w:rPr>
                <w:sz w:val="20"/>
                <w:szCs w:val="20"/>
                <w:shd w:val="clear" w:color="auto" w:fill="FFFFFF"/>
              </w:rPr>
              <w:t>видається</w:t>
            </w:r>
            <w:proofErr w:type="spellEnd"/>
            <w:r w:rsidRPr="00270369">
              <w:rPr>
                <w:sz w:val="20"/>
                <w:szCs w:val="20"/>
              </w:rPr>
              <w:t xml:space="preserve"> </w:t>
            </w:r>
            <w:proofErr w:type="spellStart"/>
            <w:r w:rsidRPr="00270369">
              <w:rPr>
                <w:sz w:val="20"/>
                <w:szCs w:val="20"/>
              </w:rPr>
              <w:t>заявнику</w:t>
            </w:r>
            <w:proofErr w:type="spellEnd"/>
            <w:r w:rsidRPr="00270369">
              <w:rPr>
                <w:sz w:val="20"/>
                <w:szCs w:val="20"/>
              </w:rPr>
              <w:t xml:space="preserve"> (</w:t>
            </w:r>
            <w:proofErr w:type="spellStart"/>
            <w:r w:rsidRPr="00270369">
              <w:rPr>
                <w:sz w:val="20"/>
                <w:szCs w:val="20"/>
              </w:rPr>
              <w:t>уповноваженій</w:t>
            </w:r>
            <w:proofErr w:type="spellEnd"/>
            <w:r w:rsidRPr="00270369">
              <w:rPr>
                <w:sz w:val="20"/>
                <w:szCs w:val="20"/>
              </w:rPr>
              <w:t xml:space="preserve"> </w:t>
            </w:r>
            <w:proofErr w:type="spellStart"/>
            <w:r w:rsidRPr="00270369">
              <w:rPr>
                <w:sz w:val="20"/>
                <w:szCs w:val="20"/>
              </w:rPr>
              <w:t>особі</w:t>
            </w:r>
            <w:proofErr w:type="spellEnd"/>
            <w:r w:rsidRPr="00270369">
              <w:rPr>
                <w:sz w:val="20"/>
                <w:szCs w:val="20"/>
              </w:rPr>
              <w:t xml:space="preserve"> </w:t>
            </w:r>
            <w:proofErr w:type="spellStart"/>
            <w:r w:rsidRPr="00270369">
              <w:rPr>
                <w:sz w:val="20"/>
                <w:szCs w:val="20"/>
              </w:rPr>
              <w:t>заявника</w:t>
            </w:r>
            <w:proofErr w:type="spellEnd"/>
            <w:r w:rsidRPr="00270369">
              <w:rPr>
                <w:sz w:val="20"/>
                <w:szCs w:val="20"/>
              </w:rPr>
              <w:t>)</w:t>
            </w:r>
            <w:r w:rsidRPr="00270369">
              <w:rPr>
                <w:sz w:val="20"/>
                <w:szCs w:val="20"/>
                <w:shd w:val="clear" w:color="auto" w:fill="FFFFFF"/>
              </w:rPr>
              <w:t xml:space="preserve"> </w:t>
            </w:r>
            <w:r w:rsidRPr="00270369">
              <w:rPr>
                <w:sz w:val="20"/>
                <w:szCs w:val="20"/>
              </w:rPr>
              <w:t xml:space="preserve">центром </w:t>
            </w:r>
            <w:proofErr w:type="spellStart"/>
            <w:r w:rsidRPr="00270369">
              <w:rPr>
                <w:sz w:val="20"/>
                <w:szCs w:val="20"/>
              </w:rPr>
              <w:t>надання</w:t>
            </w:r>
            <w:proofErr w:type="spellEnd"/>
            <w:r w:rsidRPr="00270369">
              <w:rPr>
                <w:sz w:val="20"/>
                <w:szCs w:val="20"/>
              </w:rPr>
              <w:t xml:space="preserve"> </w:t>
            </w:r>
            <w:proofErr w:type="spellStart"/>
            <w:proofErr w:type="gramStart"/>
            <w:r w:rsidRPr="00270369">
              <w:rPr>
                <w:sz w:val="20"/>
                <w:szCs w:val="20"/>
              </w:rPr>
              <w:t>адм</w:t>
            </w:r>
            <w:proofErr w:type="gramEnd"/>
            <w:r w:rsidRPr="00270369">
              <w:rPr>
                <w:sz w:val="20"/>
                <w:szCs w:val="20"/>
              </w:rPr>
              <w:t>іністративних</w:t>
            </w:r>
            <w:proofErr w:type="spellEnd"/>
            <w:r w:rsidRPr="00270369">
              <w:rPr>
                <w:sz w:val="20"/>
                <w:szCs w:val="20"/>
              </w:rPr>
              <w:t xml:space="preserve"> </w:t>
            </w:r>
            <w:proofErr w:type="spellStart"/>
            <w:r w:rsidRPr="00270369">
              <w:rPr>
                <w:sz w:val="20"/>
                <w:szCs w:val="20"/>
              </w:rPr>
              <w:t>послуг</w:t>
            </w:r>
            <w:proofErr w:type="spellEnd"/>
          </w:p>
        </w:tc>
      </w:tr>
      <w:tr w:rsidR="00D302D1" w:rsidRPr="002858F1" w:rsidTr="00B37687">
        <w:tc>
          <w:tcPr>
            <w:tcW w:w="575" w:type="dxa"/>
            <w:shd w:val="clear" w:color="auto" w:fill="FFFFFF"/>
            <w:tcMar>
              <w:top w:w="150" w:type="dxa"/>
              <w:left w:w="150" w:type="dxa"/>
              <w:bottom w:w="150" w:type="dxa"/>
              <w:right w:w="150" w:type="dxa"/>
            </w:tcMar>
            <w:vAlign w:val="center"/>
          </w:tcPr>
          <w:p w:rsidR="00D302D1" w:rsidRPr="00270369" w:rsidRDefault="00D302D1" w:rsidP="00B37687">
            <w:pPr>
              <w:jc w:val="center"/>
              <w:rPr>
                <w:rStyle w:val="a5"/>
                <w:bCs/>
                <w:sz w:val="20"/>
                <w:szCs w:val="20"/>
              </w:rPr>
            </w:pPr>
            <w:r w:rsidRPr="00270369">
              <w:rPr>
                <w:rStyle w:val="a5"/>
                <w:bCs/>
                <w:sz w:val="20"/>
                <w:szCs w:val="20"/>
              </w:rPr>
              <w:t>16.</w:t>
            </w:r>
          </w:p>
        </w:tc>
        <w:tc>
          <w:tcPr>
            <w:tcW w:w="3673" w:type="dxa"/>
            <w:shd w:val="clear" w:color="auto" w:fill="FFFFFF"/>
            <w:tcMar>
              <w:top w:w="150" w:type="dxa"/>
              <w:left w:w="150" w:type="dxa"/>
              <w:bottom w:w="150" w:type="dxa"/>
              <w:right w:w="150" w:type="dxa"/>
            </w:tcMar>
            <w:vAlign w:val="center"/>
          </w:tcPr>
          <w:p w:rsidR="00D302D1" w:rsidRPr="00270369" w:rsidRDefault="00D302D1" w:rsidP="00B37687">
            <w:pPr>
              <w:jc w:val="center"/>
              <w:rPr>
                <w:sz w:val="20"/>
                <w:szCs w:val="20"/>
              </w:rPr>
            </w:pPr>
            <w:r w:rsidRPr="00270369">
              <w:rPr>
                <w:sz w:val="20"/>
                <w:szCs w:val="20"/>
              </w:rPr>
              <w:t>Примітка</w:t>
            </w:r>
          </w:p>
        </w:tc>
        <w:tc>
          <w:tcPr>
            <w:tcW w:w="5386" w:type="dxa"/>
            <w:shd w:val="clear" w:color="auto" w:fill="FFFFFF"/>
            <w:tcMar>
              <w:top w:w="150" w:type="dxa"/>
              <w:left w:w="150" w:type="dxa"/>
              <w:bottom w:w="150" w:type="dxa"/>
              <w:right w:w="150" w:type="dxa"/>
            </w:tcMar>
            <w:vAlign w:val="center"/>
          </w:tcPr>
          <w:p w:rsidR="00D302D1" w:rsidRPr="0034529E" w:rsidRDefault="00D302D1" w:rsidP="00B37687">
            <w:pPr>
              <w:pStyle w:val="a3"/>
              <w:spacing w:before="0" w:beforeAutospacing="0" w:after="0" w:afterAutospacing="0"/>
              <w:jc w:val="both"/>
              <w:rPr>
                <w:sz w:val="20"/>
                <w:szCs w:val="20"/>
              </w:rPr>
            </w:pPr>
            <w:r w:rsidRPr="00270369">
              <w:rPr>
                <w:sz w:val="20"/>
                <w:szCs w:val="20"/>
              </w:rPr>
              <w:t xml:space="preserve">*Форма заяви про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наведено у </w:t>
            </w:r>
            <w:proofErr w:type="spellStart"/>
            <w:r w:rsidRPr="00270369">
              <w:rPr>
                <w:sz w:val="20"/>
                <w:szCs w:val="20"/>
              </w:rPr>
              <w:t>додатку</w:t>
            </w:r>
            <w:proofErr w:type="spellEnd"/>
            <w:r w:rsidRPr="00270369">
              <w:rPr>
                <w:sz w:val="20"/>
                <w:szCs w:val="20"/>
              </w:rPr>
              <w:t xml:space="preserve"> до </w:t>
            </w:r>
            <w:proofErr w:type="spellStart"/>
            <w:r w:rsidRPr="00270369">
              <w:rPr>
                <w:sz w:val="20"/>
                <w:szCs w:val="20"/>
              </w:rPr>
              <w:t>інформаційної</w:t>
            </w:r>
            <w:proofErr w:type="spellEnd"/>
            <w:r w:rsidRPr="00270369">
              <w:rPr>
                <w:sz w:val="20"/>
                <w:szCs w:val="20"/>
              </w:rPr>
              <w:t xml:space="preserve"> </w:t>
            </w:r>
            <w:proofErr w:type="spellStart"/>
            <w:r w:rsidRPr="00270369">
              <w:rPr>
                <w:sz w:val="20"/>
                <w:szCs w:val="20"/>
              </w:rPr>
              <w:t>картки</w:t>
            </w:r>
            <w:proofErr w:type="spellEnd"/>
            <w:r w:rsidRPr="00270369">
              <w:rPr>
                <w:sz w:val="20"/>
                <w:szCs w:val="20"/>
              </w:rPr>
              <w:t xml:space="preserve"> </w:t>
            </w:r>
            <w:proofErr w:type="spellStart"/>
            <w:proofErr w:type="gramStart"/>
            <w:r w:rsidRPr="00270369">
              <w:rPr>
                <w:sz w:val="20"/>
                <w:szCs w:val="20"/>
              </w:rPr>
              <w:t>адм</w:t>
            </w:r>
            <w:proofErr w:type="gramEnd"/>
            <w:r w:rsidRPr="00270369">
              <w:rPr>
                <w:sz w:val="20"/>
                <w:szCs w:val="20"/>
              </w:rPr>
              <w:t>іністративної</w:t>
            </w:r>
            <w:proofErr w:type="spellEnd"/>
            <w:r w:rsidRPr="00270369">
              <w:rPr>
                <w:sz w:val="20"/>
                <w:szCs w:val="20"/>
              </w:rPr>
              <w:t xml:space="preserve"> </w:t>
            </w:r>
            <w:proofErr w:type="spellStart"/>
            <w:r w:rsidRPr="00270369">
              <w:rPr>
                <w:sz w:val="20"/>
                <w:szCs w:val="20"/>
              </w:rPr>
              <w:t>послуги</w:t>
            </w:r>
            <w:proofErr w:type="spellEnd"/>
          </w:p>
        </w:tc>
      </w:tr>
    </w:tbl>
    <w:p w:rsidR="00BE2B79" w:rsidRDefault="00BE2B79"/>
    <w:sectPr w:rsidR="00BE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D1"/>
    <w:rsid w:val="00BE2B79"/>
    <w:rsid w:val="00D3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D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02D1"/>
    <w:pPr>
      <w:spacing w:before="100" w:beforeAutospacing="1" w:after="100" w:afterAutospacing="1"/>
    </w:pPr>
    <w:rPr>
      <w:lang w:val="ru-RU"/>
    </w:rPr>
  </w:style>
  <w:style w:type="character" w:styleId="a4">
    <w:name w:val="Hyperlink"/>
    <w:basedOn w:val="a0"/>
    <w:uiPriority w:val="99"/>
    <w:rsid w:val="00D302D1"/>
    <w:rPr>
      <w:rFonts w:cs="Times New Roman"/>
      <w:color w:val="0000FF"/>
      <w:u w:val="single"/>
    </w:rPr>
  </w:style>
  <w:style w:type="paragraph" w:customStyle="1" w:styleId="rvps2">
    <w:name w:val="rvps2"/>
    <w:basedOn w:val="a"/>
    <w:uiPriority w:val="99"/>
    <w:rsid w:val="00D302D1"/>
    <w:pPr>
      <w:spacing w:before="100" w:beforeAutospacing="1" w:after="100" w:afterAutospacing="1"/>
    </w:pPr>
    <w:rPr>
      <w:lang w:eastAsia="uk-UA"/>
    </w:rPr>
  </w:style>
  <w:style w:type="character" w:styleId="a5">
    <w:name w:val="Strong"/>
    <w:basedOn w:val="a0"/>
    <w:uiPriority w:val="99"/>
    <w:qFormat/>
    <w:rsid w:val="00D302D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D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02D1"/>
    <w:pPr>
      <w:spacing w:before="100" w:beforeAutospacing="1" w:after="100" w:afterAutospacing="1"/>
    </w:pPr>
    <w:rPr>
      <w:lang w:val="ru-RU"/>
    </w:rPr>
  </w:style>
  <w:style w:type="character" w:styleId="a4">
    <w:name w:val="Hyperlink"/>
    <w:basedOn w:val="a0"/>
    <w:uiPriority w:val="99"/>
    <w:rsid w:val="00D302D1"/>
    <w:rPr>
      <w:rFonts w:cs="Times New Roman"/>
      <w:color w:val="0000FF"/>
      <w:u w:val="single"/>
    </w:rPr>
  </w:style>
  <w:style w:type="paragraph" w:customStyle="1" w:styleId="rvps2">
    <w:name w:val="rvps2"/>
    <w:basedOn w:val="a"/>
    <w:uiPriority w:val="99"/>
    <w:rsid w:val="00D302D1"/>
    <w:pPr>
      <w:spacing w:before="100" w:beforeAutospacing="1" w:after="100" w:afterAutospacing="1"/>
    </w:pPr>
    <w:rPr>
      <w:lang w:eastAsia="uk-UA"/>
    </w:rPr>
  </w:style>
  <w:style w:type="character" w:styleId="a5">
    <w:name w:val="Strong"/>
    <w:basedOn w:val="a0"/>
    <w:uiPriority w:val="99"/>
    <w:qFormat/>
    <w:rsid w:val="00D302D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2023-03-20T14:49:00Z</dcterms:created>
  <dcterms:modified xsi:type="dcterms:W3CDTF">2023-03-20T14:49:00Z</dcterms:modified>
</cp:coreProperties>
</file>