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C3" w:rsidRPr="00B87D27" w:rsidRDefault="00AA16C3" w:rsidP="00AA16C3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AA16C3" w:rsidRDefault="00AA16C3" w:rsidP="00AA16C3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AA16C3" w:rsidRPr="00C123BF" w:rsidRDefault="00AA16C3" w:rsidP="00AA16C3">
      <w:pPr>
        <w:jc w:val="center"/>
        <w:rPr>
          <w:b/>
          <w:i/>
          <w:lang w:val="uk-UA"/>
        </w:rPr>
      </w:pPr>
    </w:p>
    <w:p w:rsidR="00AA16C3" w:rsidRPr="009B6E3C" w:rsidRDefault="00AA16C3" w:rsidP="00AA16C3">
      <w:pPr>
        <w:jc w:val="center"/>
        <w:rPr>
          <w:b/>
          <w:i/>
          <w:szCs w:val="28"/>
          <w:lang w:val="uk-UA"/>
        </w:rPr>
      </w:pPr>
      <w:r w:rsidRPr="009B6E3C">
        <w:rPr>
          <w:b/>
          <w:i/>
          <w:szCs w:val="28"/>
          <w:lang w:val="uk-UA"/>
        </w:rPr>
        <w:t>Надання згоди на розміщення на території Новоушицької селищної ТГ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</w:r>
    </w:p>
    <w:p w:rsidR="00AA16C3" w:rsidRPr="00E224DA" w:rsidRDefault="00AA16C3" w:rsidP="00AA16C3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9B6E3C">
        <w:rPr>
          <w:sz w:val="24"/>
          <w:u w:val="single"/>
          <w:lang w:val="uk-UA"/>
        </w:rPr>
        <w:t>Відділ земельних відносин та охорони навколишнього природного середовища</w:t>
      </w: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AA16C3" w:rsidRPr="0081051F" w:rsidRDefault="00AA16C3" w:rsidP="00AA16C3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AA16C3" w:rsidRPr="00514850" w:rsidRDefault="00AA16C3" w:rsidP="00AA16C3">
      <w:pPr>
        <w:jc w:val="center"/>
        <w:rPr>
          <w:b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417"/>
        <w:gridCol w:w="2643"/>
        <w:gridCol w:w="6540"/>
      </w:tblGrid>
      <w:tr w:rsidR="00AA16C3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A11FA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5A11FA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  <w:r w:rsidRPr="005A11FA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AA16C3" w:rsidRPr="006100D3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A11FA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5A11FA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AA16C3" w:rsidRPr="005A11FA" w:rsidRDefault="00AA16C3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  <w:r w:rsidRPr="005A11FA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5A11FA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5A11FA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5A11FA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5A11FA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  <w:r w:rsidRPr="005A11FA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AA16C3" w:rsidRPr="006100D3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A11FA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5A11FA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AA16C3" w:rsidRPr="005A11FA" w:rsidRDefault="00AA16C3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5A11FA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AA16C3" w:rsidRPr="005A11FA" w:rsidRDefault="00AA16C3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  <w:r w:rsidRPr="005A11FA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  <w:r w:rsidRPr="005A11FA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  <w:r w:rsidRPr="005A11FA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  <w:r w:rsidRPr="005A11FA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  <w:r w:rsidRPr="005A11FA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AA16C3" w:rsidRPr="006100D3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A11FA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5A11FA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AA16C3" w:rsidRPr="005A11FA" w:rsidRDefault="00AA16C3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5A11FA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AA16C3" w:rsidRPr="005A11FA" w:rsidRDefault="00AA16C3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5A11FA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AA16C3" w:rsidRPr="005A11FA" w:rsidRDefault="00AA16C3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5A11FA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  <w:r w:rsidRPr="005A11FA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  <w:r w:rsidRPr="005A11FA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5A11FA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5A11FA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5A11FA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  <w:r w:rsidRPr="005A11FA">
              <w:rPr>
                <w:bCs/>
                <w:sz w:val="24"/>
                <w:lang w:val="uk-UA" w:eastAsia="uk-UA"/>
              </w:rPr>
              <w:t>cnap_nu_otg@ukr.net</w:t>
            </w:r>
          </w:p>
          <w:p w:rsidR="00AA16C3" w:rsidRPr="005A11FA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AA16C3" w:rsidRPr="00514850" w:rsidTr="00643D07">
        <w:trPr>
          <w:trHeight w:val="5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C3" w:rsidRPr="00514850" w:rsidRDefault="00AA16C3" w:rsidP="00AA16C3">
            <w:pPr>
              <w:numPr>
                <w:ilvl w:val="0"/>
                <w:numId w:val="1"/>
              </w:numPr>
              <w:tabs>
                <w:tab w:val="left" w:pos="347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Заява. </w:t>
            </w:r>
          </w:p>
          <w:p w:rsidR="00AA16C3" w:rsidRPr="00514850" w:rsidRDefault="00AA16C3" w:rsidP="00AA16C3">
            <w:pPr>
              <w:numPr>
                <w:ilvl w:val="0"/>
                <w:numId w:val="1"/>
              </w:numPr>
              <w:tabs>
                <w:tab w:val="left" w:pos="347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Проект ліміту на утворення та розміщення відходів на 3 роки, підписаний керівником та завірений печаткою.</w:t>
            </w:r>
          </w:p>
          <w:p w:rsidR="00AA16C3" w:rsidRPr="00514850" w:rsidRDefault="00AA16C3" w:rsidP="00AA16C3">
            <w:pPr>
              <w:numPr>
                <w:ilvl w:val="0"/>
                <w:numId w:val="1"/>
              </w:numPr>
              <w:tabs>
                <w:tab w:val="left" w:pos="347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Відомості про склад і властивості відходів, що утворюються, а також ступінь їх небезпечності;</w:t>
            </w:r>
          </w:p>
          <w:p w:rsidR="00AA16C3" w:rsidRPr="00514850" w:rsidRDefault="00AA16C3" w:rsidP="00AA16C3">
            <w:pPr>
              <w:numPr>
                <w:ilvl w:val="0"/>
                <w:numId w:val="1"/>
              </w:numPr>
              <w:tabs>
                <w:tab w:val="left" w:pos="347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Довідка про нормативно допустимі обсяги утворення відходів, підписані керівником і технологом;</w:t>
            </w:r>
          </w:p>
          <w:p w:rsidR="00AA16C3" w:rsidRPr="00514850" w:rsidRDefault="00AA16C3" w:rsidP="00AA16C3">
            <w:pPr>
              <w:numPr>
                <w:ilvl w:val="0"/>
                <w:numId w:val="1"/>
              </w:numPr>
              <w:tabs>
                <w:tab w:val="left" w:pos="347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Довідка про питомі показники утворення відходів, підписані керівником і економістом;</w:t>
            </w:r>
          </w:p>
          <w:p w:rsidR="00AA16C3" w:rsidRPr="00514850" w:rsidRDefault="00AA16C3" w:rsidP="00AA16C3">
            <w:pPr>
              <w:numPr>
                <w:ilvl w:val="0"/>
                <w:numId w:val="1"/>
              </w:numPr>
              <w:tabs>
                <w:tab w:val="left" w:pos="347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Копії чинних договорів (контрактів) про передачу відходів іншим власникам;</w:t>
            </w:r>
          </w:p>
          <w:p w:rsidR="00AA16C3" w:rsidRPr="00514850" w:rsidRDefault="00AA16C3" w:rsidP="00AA16C3">
            <w:pPr>
              <w:numPr>
                <w:ilvl w:val="0"/>
                <w:numId w:val="1"/>
              </w:numPr>
              <w:tabs>
                <w:tab w:val="left" w:pos="347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Довідку про обсяги токсичних відходів та обсяги утворення, використання і поставку відходів;</w:t>
            </w:r>
          </w:p>
          <w:p w:rsidR="00AA16C3" w:rsidRPr="00514850" w:rsidRDefault="00AA16C3" w:rsidP="00AA16C3">
            <w:pPr>
              <w:numPr>
                <w:ilvl w:val="0"/>
                <w:numId w:val="1"/>
              </w:numPr>
              <w:tabs>
                <w:tab w:val="left" w:pos="347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Висновки санітарно-епідеміологічної експертизи щодо об'єктів поводження з відходами.</w:t>
            </w:r>
          </w:p>
        </w:tc>
      </w:tr>
      <w:tr w:rsidR="00AA16C3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Безоплатно</w:t>
            </w:r>
          </w:p>
        </w:tc>
      </w:tr>
      <w:tr w:rsidR="00AA16C3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tabs>
                <w:tab w:val="left" w:pos="347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Дозвіл</w:t>
            </w:r>
          </w:p>
        </w:tc>
      </w:tr>
      <w:tr w:rsidR="00AA16C3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widowControl w:val="0"/>
              <w:shd w:val="clear" w:color="auto" w:fill="FFFFFF"/>
              <w:tabs>
                <w:tab w:val="left" w:pos="347"/>
                <w:tab w:val="left" w:pos="1282"/>
              </w:tabs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lang w:val="uk-UA" w:eastAsia="ru-RU"/>
              </w:rPr>
            </w:pPr>
            <w:r w:rsidRPr="00514850">
              <w:rPr>
                <w:bCs/>
                <w:spacing w:val="-4"/>
                <w:sz w:val="24"/>
                <w:lang w:val="uk-UA" w:eastAsia="ru-RU"/>
              </w:rPr>
              <w:t>10 робочих днів</w:t>
            </w:r>
          </w:p>
        </w:tc>
      </w:tr>
      <w:tr w:rsidR="00AA16C3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Спосіб отримання </w:t>
            </w:r>
            <w:r w:rsidRPr="00514850">
              <w:rPr>
                <w:sz w:val="24"/>
                <w:lang w:val="uk-UA" w:eastAsia="ru-RU"/>
              </w:rPr>
              <w:lastRenderedPageBreak/>
              <w:t>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C3" w:rsidRPr="00514850" w:rsidRDefault="00AA16C3" w:rsidP="00AA16C3">
            <w:pPr>
              <w:numPr>
                <w:ilvl w:val="0"/>
                <w:numId w:val="2"/>
              </w:numPr>
              <w:tabs>
                <w:tab w:val="left" w:pos="347"/>
                <w:tab w:val="left" w:pos="431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lastRenderedPageBreak/>
              <w:t xml:space="preserve">Особисто, в т.ч. через представника за дорученням </w:t>
            </w:r>
            <w:r w:rsidRPr="00514850">
              <w:rPr>
                <w:bCs/>
                <w:sz w:val="24"/>
                <w:lang w:val="uk-UA" w:eastAsia="ru-RU"/>
              </w:rPr>
              <w:lastRenderedPageBreak/>
              <w:t>(нотаріально завіреним).</w:t>
            </w:r>
          </w:p>
          <w:p w:rsidR="00AA16C3" w:rsidRPr="00514850" w:rsidRDefault="00AA16C3" w:rsidP="00AA16C3">
            <w:pPr>
              <w:numPr>
                <w:ilvl w:val="0"/>
                <w:numId w:val="2"/>
              </w:numPr>
              <w:tabs>
                <w:tab w:val="left" w:pos="347"/>
                <w:tab w:val="left" w:pos="431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Поштовим відправленням з описом вкладення.</w:t>
            </w:r>
          </w:p>
        </w:tc>
      </w:tr>
      <w:tr w:rsidR="00AA16C3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lastRenderedPageBreak/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C3" w:rsidRPr="00514850" w:rsidRDefault="00AA16C3" w:rsidP="00643D07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C3" w:rsidRPr="00514850" w:rsidRDefault="00AA16C3" w:rsidP="00AA16C3">
            <w:pPr>
              <w:numPr>
                <w:ilvl w:val="0"/>
                <w:numId w:val="3"/>
              </w:numPr>
              <w:tabs>
                <w:tab w:val="left" w:pos="347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Закон України “Про відходи” від 05.03.1998 р. № 187/98-ВР (ст. 21, 31).</w:t>
            </w:r>
          </w:p>
        </w:tc>
      </w:tr>
    </w:tbl>
    <w:p w:rsidR="00EF79B1" w:rsidRPr="00AA16C3" w:rsidRDefault="00EF79B1">
      <w:pPr>
        <w:rPr>
          <w:lang w:val="uk-UA"/>
        </w:rPr>
      </w:pPr>
      <w:bookmarkStart w:id="0" w:name="_GoBack"/>
      <w:bookmarkEnd w:id="0"/>
    </w:p>
    <w:sectPr w:rsidR="00EF79B1" w:rsidRPr="00AA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8AC"/>
    <w:multiLevelType w:val="hybridMultilevel"/>
    <w:tmpl w:val="F3F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250D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166EE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C3"/>
    <w:rsid w:val="00AA16C3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6C3"/>
    <w:rPr>
      <w:color w:val="0000FF"/>
      <w:u w:val="single"/>
    </w:rPr>
  </w:style>
  <w:style w:type="character" w:styleId="a4">
    <w:name w:val="Strong"/>
    <w:qFormat/>
    <w:rsid w:val="00AA1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6C3"/>
    <w:rPr>
      <w:color w:val="0000FF"/>
      <w:u w:val="single"/>
    </w:rPr>
  </w:style>
  <w:style w:type="character" w:styleId="a4">
    <w:name w:val="Strong"/>
    <w:qFormat/>
    <w:rsid w:val="00AA1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2023-03-22T14:07:00Z</dcterms:created>
  <dcterms:modified xsi:type="dcterms:W3CDTF">2023-03-22T14:07:00Z</dcterms:modified>
</cp:coreProperties>
</file>