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56" w:rsidRPr="004C26D8" w:rsidRDefault="00AA6A56" w:rsidP="00AA6A56">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4C26D8">
        <w:rPr>
          <w:rFonts w:ascii="Times New Roman" w:eastAsia="Times New Roman" w:hAnsi="Times New Roman" w:cs="Times New Roman"/>
          <w:b/>
          <w:color w:val="000000"/>
          <w:kern w:val="3"/>
          <w:sz w:val="28"/>
          <w:szCs w:val="28"/>
          <w:lang w:val="uk-UA" w:eastAsia="uk-UA"/>
        </w:rPr>
        <w:t>ІНФОРМАЦІЙНА КАРТКА</w:t>
      </w:r>
    </w:p>
    <w:p w:rsidR="00AA6A56" w:rsidRPr="004C26D8" w:rsidRDefault="00AA6A56" w:rsidP="00AA6A56">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4C26D8">
        <w:rPr>
          <w:rFonts w:ascii="Times New Roman" w:eastAsia="Times New Roman" w:hAnsi="Times New Roman" w:cs="Times New Roman"/>
          <w:b/>
          <w:color w:val="000000"/>
          <w:kern w:val="3"/>
          <w:sz w:val="28"/>
          <w:szCs w:val="28"/>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AA6A56" w:rsidRPr="004C26D8" w:rsidRDefault="00AA6A56" w:rsidP="00AA6A56">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p>
    <w:tbl>
      <w:tblPr>
        <w:tblW w:w="10511" w:type="dxa"/>
        <w:jc w:val="center"/>
        <w:tblInd w:w="-284" w:type="dxa"/>
        <w:tblLayout w:type="fixed"/>
        <w:tblCellMar>
          <w:left w:w="10" w:type="dxa"/>
          <w:right w:w="10" w:type="dxa"/>
        </w:tblCellMar>
        <w:tblLook w:val="04A0" w:firstRow="1" w:lastRow="0" w:firstColumn="1" w:lastColumn="0" w:noHBand="0" w:noVBand="1"/>
      </w:tblPr>
      <w:tblGrid>
        <w:gridCol w:w="504"/>
        <w:gridCol w:w="3148"/>
        <w:gridCol w:w="6859"/>
      </w:tblGrid>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4C26D8">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A6A56" w:rsidRPr="004C26D8" w:rsidRDefault="00AA6A56"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kern w:val="3"/>
                <w:lang w:val="uk-UA" w:eastAsia="uk-UA"/>
              </w:rPr>
              <w:t>Адреса</w:t>
            </w:r>
            <w:r w:rsidRPr="004C26D8">
              <w:rPr>
                <w:rFonts w:ascii="Times New Roman" w:eastAsia="Times New Roman" w:hAnsi="Times New Roman" w:cs="Times New Roman"/>
                <w:kern w:val="3"/>
                <w:lang w:val="uk-UA" w:eastAsia="uk-UA"/>
              </w:rPr>
              <w:t xml:space="preserve">: вул. Подільська буд.12, </w:t>
            </w:r>
            <w:proofErr w:type="spellStart"/>
            <w:r w:rsidRPr="004C26D8">
              <w:rPr>
                <w:rFonts w:ascii="Times New Roman" w:eastAsia="Times New Roman" w:hAnsi="Times New Roman" w:cs="Times New Roman"/>
                <w:kern w:val="3"/>
                <w:lang w:val="uk-UA" w:eastAsia="uk-UA"/>
              </w:rPr>
              <w:t>смт</w:t>
            </w:r>
            <w:proofErr w:type="spellEnd"/>
            <w:r w:rsidRPr="004C26D8">
              <w:rPr>
                <w:rFonts w:ascii="Times New Roman" w:eastAsia="Times New Roman" w:hAnsi="Times New Roman" w:cs="Times New Roman"/>
                <w:kern w:val="3"/>
                <w:lang w:val="uk-UA" w:eastAsia="uk-UA"/>
              </w:rPr>
              <w:t xml:space="preserve">. Нова </w:t>
            </w:r>
            <w:proofErr w:type="spellStart"/>
            <w:r w:rsidRPr="004C26D8">
              <w:rPr>
                <w:rFonts w:ascii="Times New Roman" w:eastAsia="Times New Roman" w:hAnsi="Times New Roman" w:cs="Times New Roman"/>
                <w:kern w:val="3"/>
                <w:lang w:val="uk-UA" w:eastAsia="uk-UA"/>
              </w:rPr>
              <w:t>Ушиця</w:t>
            </w:r>
            <w:proofErr w:type="spellEnd"/>
            <w:r w:rsidRPr="004C26D8">
              <w:rPr>
                <w:rFonts w:ascii="Times New Roman" w:eastAsia="Times New Roman" w:hAnsi="Times New Roman" w:cs="Times New Roman"/>
                <w:kern w:val="3"/>
                <w:lang w:val="uk-UA" w:eastAsia="uk-UA"/>
              </w:rPr>
              <w:t xml:space="preserve"> Новоушицького району Хмельницької області,  32600</w:t>
            </w:r>
          </w:p>
          <w:p w:rsidR="00AA6A56" w:rsidRPr="004C26D8" w:rsidRDefault="00AA6A56"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4C26D8">
              <w:rPr>
                <w:rFonts w:ascii="Times New Roman" w:eastAsia="Times New Roman" w:hAnsi="Times New Roman" w:cs="Times New Roman"/>
                <w:b/>
                <w:iCs/>
                <w:kern w:val="3"/>
                <w:lang w:val="uk-UA" w:eastAsia="uk-UA"/>
              </w:rPr>
              <w:t>Тел</w:t>
            </w:r>
            <w:proofErr w:type="spellEnd"/>
            <w:r w:rsidRPr="004C26D8">
              <w:rPr>
                <w:rFonts w:ascii="Times New Roman" w:eastAsia="Times New Roman" w:hAnsi="Times New Roman" w:cs="Times New Roman"/>
                <w:b/>
                <w:iCs/>
                <w:kern w:val="3"/>
                <w:lang w:eastAsia="uk-UA"/>
              </w:rPr>
              <w:t>.</w:t>
            </w:r>
            <w:r w:rsidRPr="004C26D8">
              <w:rPr>
                <w:rFonts w:ascii="Times New Roman" w:eastAsia="Times New Roman" w:hAnsi="Times New Roman" w:cs="Times New Roman"/>
                <w:b/>
                <w:iCs/>
                <w:kern w:val="3"/>
                <w:lang w:val="uk-UA" w:eastAsia="uk-UA"/>
              </w:rPr>
              <w:t>:</w:t>
            </w:r>
            <w:r w:rsidRPr="004C26D8">
              <w:rPr>
                <w:rFonts w:ascii="Times New Roman" w:eastAsia="Times New Roman" w:hAnsi="Times New Roman" w:cs="Times New Roman"/>
                <w:iCs/>
                <w:kern w:val="3"/>
                <w:lang w:val="uk-UA" w:eastAsia="uk-UA"/>
              </w:rPr>
              <w:t xml:space="preserve"> </w:t>
            </w:r>
            <w:r w:rsidRPr="004C26D8">
              <w:rPr>
                <w:rFonts w:ascii="Times New Roman" w:eastAsia="Times New Roman" w:hAnsi="Times New Roman" w:cs="Times New Roman"/>
                <w:kern w:val="3"/>
                <w:lang w:val="uk-UA"/>
              </w:rPr>
              <w:t>(03847) 3-00-55</w:t>
            </w:r>
          </w:p>
          <w:p w:rsidR="00AA6A56" w:rsidRPr="004C26D8" w:rsidRDefault="00AA6A56"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eastAsia="uk-UA"/>
              </w:rPr>
              <w:t xml:space="preserve">Веб-сайт: </w:t>
            </w:r>
            <w:r w:rsidRPr="004C26D8">
              <w:rPr>
                <w:rFonts w:ascii="Times New Roman" w:eastAsia="Times New Roman" w:hAnsi="Times New Roman" w:cs="Times New Roman"/>
                <w:b/>
                <w:iCs/>
                <w:kern w:val="3"/>
                <w:u w:val="single"/>
                <w:lang w:eastAsia="uk-UA"/>
              </w:rPr>
              <w:t>http://</w:t>
            </w:r>
            <w:r w:rsidRPr="004C26D8">
              <w:rPr>
                <w:rFonts w:ascii="Times New Roman" w:eastAsia="Times New Roman" w:hAnsi="Times New Roman" w:cs="Times New Roman"/>
                <w:b/>
                <w:iCs/>
                <w:kern w:val="3"/>
                <w:u w:val="single"/>
                <w:lang w:val="en-US" w:eastAsia="uk-UA"/>
              </w:rPr>
              <w:t>www</w:t>
            </w:r>
            <w:r w:rsidRPr="004C26D8">
              <w:rPr>
                <w:rFonts w:ascii="Times New Roman" w:eastAsia="Times New Roman" w:hAnsi="Times New Roman" w:cs="Times New Roman"/>
                <w:b/>
                <w:iCs/>
                <w:kern w:val="3"/>
                <w:u w:val="single"/>
                <w:lang w:eastAsia="uk-UA"/>
              </w:rPr>
              <w:t>.</w:t>
            </w:r>
            <w:r w:rsidRPr="004C26D8">
              <w:rPr>
                <w:rFonts w:ascii="Times New Roman" w:eastAsia="Times New Roman" w:hAnsi="Times New Roman" w:cs="Times New Roman"/>
                <w:b/>
                <w:iCs/>
                <w:kern w:val="3"/>
                <w:lang w:eastAsia="uk-UA"/>
              </w:rPr>
              <w:t xml:space="preserve"> </w:t>
            </w:r>
            <w:r w:rsidRPr="004C26D8">
              <w:rPr>
                <w:rFonts w:ascii="Times New Roman" w:eastAsia="Times New Roman" w:hAnsi="Times New Roman" w:cs="Times New Roman"/>
                <w:b/>
                <w:iCs/>
                <w:kern w:val="3"/>
                <w:u w:val="single"/>
                <w:lang w:eastAsia="uk-UA"/>
              </w:rPr>
              <w:t>http://novagromada.gov.ua/</w:t>
            </w:r>
          </w:p>
          <w:p w:rsidR="00AA6A56" w:rsidRPr="004C26D8" w:rsidRDefault="00AA6A56"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4C26D8">
              <w:rPr>
                <w:rFonts w:ascii="Times New Roman" w:eastAsia="Times New Roman" w:hAnsi="Times New Roman" w:cs="Times New Roman"/>
                <w:b/>
                <w:iCs/>
                <w:kern w:val="3"/>
                <w:lang w:val="en-US" w:eastAsia="uk-UA"/>
              </w:rPr>
              <w:t>cnap</w:t>
            </w:r>
            <w:proofErr w:type="spellEnd"/>
            <w:r w:rsidRPr="004C26D8">
              <w:rPr>
                <w:rFonts w:ascii="Times New Roman" w:eastAsia="Times New Roman" w:hAnsi="Times New Roman" w:cs="Times New Roman"/>
                <w:b/>
                <w:iCs/>
                <w:kern w:val="3"/>
                <w:lang w:eastAsia="uk-UA"/>
              </w:rPr>
              <w:t>_</w:t>
            </w:r>
            <w:r w:rsidRPr="004C26D8">
              <w:rPr>
                <w:rFonts w:ascii="Times New Roman" w:eastAsia="Times New Roman" w:hAnsi="Times New Roman" w:cs="Times New Roman"/>
                <w:b/>
                <w:iCs/>
                <w:kern w:val="3"/>
                <w:lang w:val="en-US" w:eastAsia="uk-UA"/>
              </w:rPr>
              <w:t>nu</w:t>
            </w:r>
            <w:r w:rsidRPr="004C26D8">
              <w:rPr>
                <w:rFonts w:ascii="Times New Roman" w:eastAsia="Times New Roman" w:hAnsi="Times New Roman" w:cs="Times New Roman"/>
                <w:b/>
                <w:iCs/>
                <w:kern w:val="3"/>
                <w:lang w:eastAsia="uk-UA"/>
              </w:rPr>
              <w:t>_</w:t>
            </w:r>
            <w:proofErr w:type="spellStart"/>
            <w:r w:rsidRPr="004C26D8">
              <w:rPr>
                <w:rFonts w:ascii="Times New Roman" w:eastAsia="Times New Roman" w:hAnsi="Times New Roman" w:cs="Times New Roman"/>
                <w:b/>
                <w:iCs/>
                <w:kern w:val="3"/>
                <w:lang w:val="en-US" w:eastAsia="uk-UA"/>
              </w:rPr>
              <w:t>otg</w:t>
            </w:r>
            <w:proofErr w:type="spellEnd"/>
            <w:r w:rsidRPr="004C26D8">
              <w:rPr>
                <w:rFonts w:ascii="Times New Roman" w:eastAsia="Times New Roman" w:hAnsi="Times New Roman" w:cs="Times New Roman"/>
                <w:b/>
                <w:iCs/>
                <w:kern w:val="3"/>
                <w:lang w:val="uk-UA" w:eastAsia="uk-UA"/>
              </w:rPr>
              <w:t>@ukr.net</w:t>
            </w:r>
          </w:p>
          <w:p w:rsidR="00AA6A56" w:rsidRPr="004C26D8" w:rsidRDefault="00AA6A56"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4C26D8">
              <w:rPr>
                <w:rFonts w:ascii="Times New Roman" w:eastAsia="Times New Roman" w:hAnsi="Times New Roman" w:cs="Times New Roman"/>
                <w:b/>
                <w:iCs/>
                <w:kern w:val="3"/>
                <w:lang w:val="uk-UA" w:eastAsia="uk-UA"/>
              </w:rPr>
              <w:t>Режим роботи ЦНАП:</w:t>
            </w:r>
          </w:p>
          <w:p w:rsidR="00AA6A56" w:rsidRDefault="00AA6A56"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A6A56" w:rsidRPr="005818E0" w:rsidRDefault="00AA6A56"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AA6A56" w:rsidRPr="005818E0" w:rsidRDefault="00AA6A56"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AA6A56" w:rsidRDefault="00AA6A56"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AA6A56" w:rsidRPr="004C26D8" w:rsidRDefault="00AA6A56"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54516A" w:rsidRDefault="00AA6A56" w:rsidP="00AA6A56">
            <w:pPr>
              <w:widowControl w:val="0"/>
              <w:numPr>
                <w:ilvl w:val="0"/>
                <w:numId w:val="60"/>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 юридичної особи</w:t>
            </w:r>
            <w:r w:rsidRPr="0054516A">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зміни.</w:t>
            </w:r>
          </w:p>
          <w:p w:rsidR="00AA6A56" w:rsidRPr="0054516A" w:rsidRDefault="00AA6A56" w:rsidP="00AA6A56">
            <w:pPr>
              <w:widowControl w:val="0"/>
              <w:numPr>
                <w:ilvl w:val="0"/>
                <w:numId w:val="60"/>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54516A">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A6A56" w:rsidRPr="0054516A" w:rsidRDefault="00AA6A56" w:rsidP="00AA6A56">
            <w:pPr>
              <w:widowControl w:val="0"/>
              <w:numPr>
                <w:ilvl w:val="0"/>
                <w:numId w:val="60"/>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w:t>
            </w:r>
            <w:proofErr w:type="spellStart"/>
            <w:r w:rsidRPr="0054516A">
              <w:rPr>
                <w:rFonts w:ascii="Times New Roman" w:eastAsia="Times New Roman" w:hAnsi="Times New Roman" w:cs="Times New Roman"/>
                <w:kern w:val="3"/>
                <w:lang w:val="uk-UA" w:eastAsia="uk-UA"/>
              </w:rPr>
              <w:t>далі-ЄДР</w:t>
            </w:r>
            <w:proofErr w:type="spellEnd"/>
            <w:r w:rsidRPr="0054516A">
              <w:rPr>
                <w:rFonts w:ascii="Times New Roman" w:eastAsia="Times New Roman" w:hAnsi="Times New Roman" w:cs="Times New Roman"/>
                <w:kern w:val="3"/>
                <w:lang w:val="uk-UA" w:eastAsia="uk-UA"/>
              </w:rPr>
              <w:t>), додатково подається примірник оригіналу (нотаріально засвідчена копія) документа, що засвідчує його повноваження.</w:t>
            </w:r>
          </w:p>
          <w:p w:rsidR="00AA6A56" w:rsidRPr="0054516A" w:rsidRDefault="00AA6A56" w:rsidP="00AA6A56">
            <w:pPr>
              <w:widowControl w:val="0"/>
              <w:numPr>
                <w:ilvl w:val="0"/>
                <w:numId w:val="60"/>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Оплата</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Безоплатно</w:t>
            </w:r>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Результат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Внесення відповідного запису до ЄДР.</w:t>
            </w:r>
          </w:p>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Строк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 xml:space="preserve">     </w:t>
            </w:r>
            <w:r w:rsidRPr="004C26D8">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4C26D8">
              <w:rPr>
                <w:rFonts w:ascii="Times New Roman" w:eastAsia="Times New Roman" w:hAnsi="Times New Roman" w:cs="Times New Roman"/>
                <w:b/>
                <w:kern w:val="3"/>
                <w:lang w:val="uk-UA" w:eastAsia="uk-UA"/>
              </w:rPr>
              <w:t>протягом 24 годин</w:t>
            </w:r>
            <w:r w:rsidRPr="004C26D8">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Спосіб отримання відповіді (результату)</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color w:val="000000"/>
                <w:kern w:val="3"/>
                <w:lang w:val="uk-UA" w:eastAsia="uk-UA"/>
              </w:rPr>
              <w:t xml:space="preserve">     </w:t>
            </w:r>
            <w:r w:rsidRPr="004C26D8">
              <w:rPr>
                <w:rFonts w:ascii="Times New Roman" w:eastAsia="Times New Roman" w:hAnsi="Times New Roman" w:cs="Times New Roman"/>
                <w:b/>
                <w:color w:val="000000"/>
                <w:kern w:val="3"/>
                <w:lang w:val="uk-UA" w:eastAsia="uk-UA"/>
              </w:rPr>
              <w:t>Результати надання адміністративної послуги</w:t>
            </w:r>
            <w:r w:rsidRPr="004C26D8">
              <w:rPr>
                <w:rFonts w:ascii="Times New Roman" w:eastAsia="Times New Roman" w:hAnsi="Times New Roman" w:cs="Times New Roman"/>
                <w:color w:val="000000"/>
                <w:kern w:val="3"/>
                <w:lang w:val="uk-UA" w:eastAsia="uk-UA"/>
              </w:rPr>
              <w:t xml:space="preserve"> у сфері державної реєстрації (у тому числі виписка з ЄДР) </w:t>
            </w:r>
            <w:r w:rsidRPr="004C26D8">
              <w:rPr>
                <w:rFonts w:ascii="Times New Roman" w:eastAsia="Times New Roman" w:hAnsi="Times New Roman" w:cs="Times New Roman"/>
                <w:b/>
                <w:color w:val="000000"/>
                <w:kern w:val="3"/>
                <w:lang w:val="uk-UA" w:eastAsia="uk-UA"/>
              </w:rPr>
              <w:t xml:space="preserve">оприлюднюються на порталі </w:t>
            </w:r>
            <w:r w:rsidRPr="004C26D8">
              <w:rPr>
                <w:rFonts w:ascii="Times New Roman" w:eastAsia="Times New Roman" w:hAnsi="Times New Roman" w:cs="Times New Roman"/>
                <w:b/>
                <w:color w:val="000000"/>
                <w:kern w:val="3"/>
                <w:lang w:val="uk-UA" w:eastAsia="uk-UA"/>
              </w:rPr>
              <w:lastRenderedPageBreak/>
              <w:t>електронних сервісів</w:t>
            </w:r>
            <w:r w:rsidRPr="004C26D8">
              <w:rPr>
                <w:rFonts w:ascii="Times New Roman" w:eastAsia="Times New Roman" w:hAnsi="Times New Roman" w:cs="Times New Roman"/>
                <w:color w:val="000000"/>
                <w:kern w:val="3"/>
                <w:lang w:val="uk-UA" w:eastAsia="uk-UA"/>
              </w:rPr>
              <w:t xml:space="preserve"> та доступні для їх пошуку за кодом доступу, </w:t>
            </w:r>
            <w:r w:rsidRPr="004C26D8">
              <w:rPr>
                <w:rFonts w:ascii="Times New Roman" w:eastAsia="Times New Roman" w:hAnsi="Times New Roman" w:cs="Times New Roman"/>
                <w:kern w:val="3"/>
                <w:lang w:val="uk-UA" w:eastAsia="uk-UA"/>
              </w:rPr>
              <w:t>за адресою: https://usr.minjust.gov.ua/ua/freesearch</w:t>
            </w:r>
          </w:p>
          <w:p w:rsidR="00AA6A56" w:rsidRPr="004C26D8" w:rsidRDefault="00AA6A56" w:rsidP="004D736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color w:val="000000"/>
                <w:kern w:val="3"/>
                <w:lang w:val="uk-UA" w:eastAsia="uk-UA"/>
              </w:rPr>
              <w:t xml:space="preserve">      </w:t>
            </w:r>
            <w:r w:rsidRPr="004C26D8">
              <w:rPr>
                <w:rFonts w:ascii="Times New Roman" w:eastAsia="Times New Roman" w:hAnsi="Times New Roman" w:cs="Times New Roman"/>
                <w:color w:val="000000"/>
                <w:kern w:val="3"/>
                <w:lang w:val="uk-UA" w:eastAsia="uk-UA"/>
              </w:rPr>
              <w:t>За бажанням заявника з ЄДР у паперовій формі з проставленням підпису та печатки державного реєстратора – у разі подання документів для державної реєстрації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AA6A56">
            <w:pPr>
              <w:widowControl w:val="0"/>
              <w:numPr>
                <w:ilvl w:val="0"/>
                <w:numId w:val="61"/>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A6A56" w:rsidRPr="004C26D8" w:rsidRDefault="00AA6A56" w:rsidP="00AA6A56">
            <w:pPr>
              <w:widowControl w:val="0"/>
              <w:numPr>
                <w:ilvl w:val="0"/>
                <w:numId w:val="61"/>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документів вимогам, установленим статтею 15 Закону.</w:t>
            </w:r>
          </w:p>
          <w:p w:rsidR="00AA6A56" w:rsidRPr="004C26D8" w:rsidRDefault="00AA6A56" w:rsidP="00AA6A56">
            <w:pPr>
              <w:widowControl w:val="0"/>
              <w:numPr>
                <w:ilvl w:val="0"/>
                <w:numId w:val="61"/>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A6A56" w:rsidRPr="004C26D8" w:rsidRDefault="00AA6A56" w:rsidP="00AA6A56">
            <w:pPr>
              <w:widowControl w:val="0"/>
              <w:numPr>
                <w:ilvl w:val="0"/>
                <w:numId w:val="61"/>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A6A56" w:rsidRPr="004C26D8" w:rsidRDefault="00AA6A56" w:rsidP="00AA6A56">
            <w:pPr>
              <w:widowControl w:val="0"/>
              <w:numPr>
                <w:ilvl w:val="0"/>
                <w:numId w:val="61"/>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A6A56" w:rsidRPr="004C26D8" w:rsidRDefault="00AA6A56" w:rsidP="00AA6A56">
            <w:pPr>
              <w:widowControl w:val="0"/>
              <w:numPr>
                <w:ilvl w:val="0"/>
                <w:numId w:val="61"/>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Подання документів з порушенням встановленого законодавством строку для їх подання.</w:t>
            </w:r>
          </w:p>
        </w:tc>
      </w:tr>
      <w:tr w:rsidR="00AA6A56" w:rsidRPr="004C26D8"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підстав для відмови у державній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AA6A56">
            <w:pPr>
              <w:widowControl w:val="0"/>
              <w:numPr>
                <w:ilvl w:val="0"/>
                <w:numId w:val="62"/>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Документи подано особою, яка не має на це повноважень.</w:t>
            </w:r>
          </w:p>
          <w:p w:rsidR="00AA6A56" w:rsidRPr="004C26D8" w:rsidRDefault="00AA6A56" w:rsidP="00AA6A56">
            <w:pPr>
              <w:widowControl w:val="0"/>
              <w:numPr>
                <w:ilvl w:val="0"/>
                <w:numId w:val="62"/>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A6A56" w:rsidRPr="004C26D8" w:rsidRDefault="00AA6A56" w:rsidP="00AA6A56">
            <w:pPr>
              <w:widowControl w:val="0"/>
              <w:numPr>
                <w:ilvl w:val="0"/>
                <w:numId w:val="62"/>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 xml:space="preserve"> Не усунуто підстави для зупинення розгляду документів протягом встановленого строку.</w:t>
            </w:r>
          </w:p>
          <w:p w:rsidR="00AA6A56" w:rsidRPr="004C26D8" w:rsidRDefault="00AA6A56" w:rsidP="00AA6A56">
            <w:pPr>
              <w:widowControl w:val="0"/>
              <w:numPr>
                <w:ilvl w:val="0"/>
                <w:numId w:val="62"/>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A6A56" w:rsidRPr="00F1668D" w:rsidTr="004D7369">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Акти законодавства щодо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A6A56" w:rsidRPr="004C26D8" w:rsidRDefault="00AA6A56" w:rsidP="00AA6A56">
            <w:pPr>
              <w:widowControl w:val="0"/>
              <w:numPr>
                <w:ilvl w:val="0"/>
                <w:numId w:val="63"/>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AA6A56" w:rsidRPr="004C26D8" w:rsidRDefault="00AA6A56" w:rsidP="00AA6A56">
            <w:pPr>
              <w:widowControl w:val="0"/>
              <w:numPr>
                <w:ilvl w:val="0"/>
                <w:numId w:val="63"/>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A6A56" w:rsidRPr="004C26D8" w:rsidRDefault="00AA6A56" w:rsidP="00AA6A56">
            <w:pPr>
              <w:widowControl w:val="0"/>
              <w:numPr>
                <w:ilvl w:val="0"/>
                <w:numId w:val="63"/>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0B1098" w:rsidRPr="00DD4376" w:rsidRDefault="000B1098" w:rsidP="00DD4376">
      <w:pPr>
        <w:rPr>
          <w:lang w:val="uk-UA"/>
        </w:rPr>
      </w:pPr>
      <w:bookmarkStart w:id="0" w:name="_GoBack"/>
      <w:bookmarkEnd w:id="0"/>
    </w:p>
    <w:sectPr w:rsidR="000B1098" w:rsidRPr="00DD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371E15"/>
    <w:multiLevelType w:val="multilevel"/>
    <w:tmpl w:val="61044DC4"/>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5D67571"/>
    <w:multiLevelType w:val="multilevel"/>
    <w:tmpl w:val="7D8CD824"/>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C42F63"/>
    <w:multiLevelType w:val="multilevel"/>
    <w:tmpl w:val="610C91C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25010B3"/>
    <w:multiLevelType w:val="multilevel"/>
    <w:tmpl w:val="C2F495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25F5FB3"/>
    <w:multiLevelType w:val="multilevel"/>
    <w:tmpl w:val="2D162D4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6EA0893"/>
    <w:multiLevelType w:val="multilevel"/>
    <w:tmpl w:val="2442520C"/>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7E710E4"/>
    <w:multiLevelType w:val="multilevel"/>
    <w:tmpl w:val="632022A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96E24B9"/>
    <w:multiLevelType w:val="multilevel"/>
    <w:tmpl w:val="1A8CDC7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0A53FBE"/>
    <w:multiLevelType w:val="multilevel"/>
    <w:tmpl w:val="2EF242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38211F7"/>
    <w:multiLevelType w:val="multilevel"/>
    <w:tmpl w:val="CDE8B40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46811C6"/>
    <w:multiLevelType w:val="multilevel"/>
    <w:tmpl w:val="09DC9B3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43A792A"/>
    <w:multiLevelType w:val="multilevel"/>
    <w:tmpl w:val="2C2032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BE60BF"/>
    <w:multiLevelType w:val="multilevel"/>
    <w:tmpl w:val="76D8CA38"/>
    <w:styleLink w:val="WWNum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3784B5E"/>
    <w:multiLevelType w:val="multilevel"/>
    <w:tmpl w:val="36CCA6D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A3B27FD"/>
    <w:multiLevelType w:val="multilevel"/>
    <w:tmpl w:val="852C6DD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F1B226B"/>
    <w:multiLevelType w:val="multilevel"/>
    <w:tmpl w:val="26A60BF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72A6261F"/>
    <w:multiLevelType w:val="multilevel"/>
    <w:tmpl w:val="4B3214D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D1F710B"/>
    <w:multiLevelType w:val="multilevel"/>
    <w:tmpl w:val="0FA4716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0"/>
  </w:num>
  <w:num w:numId="2">
    <w:abstractNumId w:val="21"/>
  </w:num>
  <w:num w:numId="3">
    <w:abstractNumId w:val="8"/>
  </w:num>
  <w:num w:numId="4">
    <w:abstractNumId w:val="44"/>
  </w:num>
  <w:num w:numId="5">
    <w:abstractNumId w:val="18"/>
  </w:num>
  <w:num w:numId="6">
    <w:abstractNumId w:val="48"/>
  </w:num>
  <w:num w:numId="7">
    <w:abstractNumId w:val="27"/>
  </w:num>
  <w:num w:numId="8">
    <w:abstractNumId w:val="54"/>
  </w:num>
  <w:num w:numId="9">
    <w:abstractNumId w:val="32"/>
  </w:num>
  <w:num w:numId="10">
    <w:abstractNumId w:val="35"/>
  </w:num>
  <w:num w:numId="11">
    <w:abstractNumId w:val="34"/>
  </w:num>
  <w:num w:numId="12">
    <w:abstractNumId w:val="26"/>
  </w:num>
  <w:num w:numId="13">
    <w:abstractNumId w:val="38"/>
  </w:num>
  <w:num w:numId="14">
    <w:abstractNumId w:val="4"/>
  </w:num>
  <w:num w:numId="15">
    <w:abstractNumId w:val="30"/>
  </w:num>
  <w:num w:numId="16">
    <w:abstractNumId w:val="1"/>
  </w:num>
  <w:num w:numId="17">
    <w:abstractNumId w:val="14"/>
  </w:num>
  <w:num w:numId="18">
    <w:abstractNumId w:val="25"/>
  </w:num>
  <w:num w:numId="19">
    <w:abstractNumId w:val="20"/>
  </w:num>
  <w:num w:numId="20">
    <w:abstractNumId w:val="55"/>
  </w:num>
  <w:num w:numId="21">
    <w:abstractNumId w:val="0"/>
  </w:num>
  <w:num w:numId="22">
    <w:abstractNumId w:val="16"/>
  </w:num>
  <w:num w:numId="23">
    <w:abstractNumId w:val="47"/>
  </w:num>
  <w:num w:numId="24">
    <w:abstractNumId w:val="11"/>
  </w:num>
  <w:num w:numId="25">
    <w:abstractNumId w:val="12"/>
  </w:num>
  <w:num w:numId="26">
    <w:abstractNumId w:val="56"/>
  </w:num>
  <w:num w:numId="27">
    <w:abstractNumId w:val="42"/>
  </w:num>
  <w:num w:numId="28">
    <w:abstractNumId w:val="57"/>
  </w:num>
  <w:num w:numId="29">
    <w:abstractNumId w:val="13"/>
  </w:num>
  <w:num w:numId="30">
    <w:abstractNumId w:val="17"/>
  </w:num>
  <w:num w:numId="31">
    <w:abstractNumId w:val="7"/>
  </w:num>
  <w:num w:numId="32">
    <w:abstractNumId w:val="43"/>
  </w:num>
  <w:num w:numId="33">
    <w:abstractNumId w:val="37"/>
  </w:num>
  <w:num w:numId="34">
    <w:abstractNumId w:val="28"/>
  </w:num>
  <w:num w:numId="35">
    <w:abstractNumId w:val="39"/>
  </w:num>
  <w:num w:numId="36">
    <w:abstractNumId w:val="36"/>
  </w:num>
  <w:num w:numId="37">
    <w:abstractNumId w:val="23"/>
  </w:num>
  <w:num w:numId="38">
    <w:abstractNumId w:val="2"/>
  </w:num>
  <w:num w:numId="39">
    <w:abstractNumId w:val="50"/>
  </w:num>
  <w:num w:numId="40">
    <w:abstractNumId w:val="24"/>
  </w:num>
  <w:num w:numId="41">
    <w:abstractNumId w:val="53"/>
  </w:num>
  <w:num w:numId="42">
    <w:abstractNumId w:val="3"/>
  </w:num>
  <w:num w:numId="43">
    <w:abstractNumId w:val="51"/>
  </w:num>
  <w:num w:numId="44">
    <w:abstractNumId w:val="6"/>
  </w:num>
  <w:num w:numId="45">
    <w:abstractNumId w:val="31"/>
  </w:num>
  <w:num w:numId="46">
    <w:abstractNumId w:val="49"/>
  </w:num>
  <w:num w:numId="47">
    <w:abstractNumId w:val="15"/>
  </w:num>
  <w:num w:numId="48">
    <w:abstractNumId w:val="52"/>
  </w:num>
  <w:num w:numId="49">
    <w:abstractNumId w:val="29"/>
  </w:num>
  <w:num w:numId="50">
    <w:abstractNumId w:val="10"/>
  </w:num>
  <w:num w:numId="51">
    <w:abstractNumId w:val="5"/>
  </w:num>
  <w:num w:numId="52">
    <w:abstractNumId w:val="45"/>
  </w:num>
  <w:num w:numId="53">
    <w:abstractNumId w:val="19"/>
  </w:num>
  <w:num w:numId="54">
    <w:abstractNumId w:val="46"/>
  </w:num>
  <w:num w:numId="55">
    <w:abstractNumId w:val="22"/>
  </w:num>
  <w:num w:numId="56">
    <w:abstractNumId w:val="45"/>
    <w:lvlOverride w:ilvl="0">
      <w:startOverride w:val="1"/>
    </w:lvlOverride>
  </w:num>
  <w:num w:numId="57">
    <w:abstractNumId w:val="19"/>
    <w:lvlOverride w:ilvl="0">
      <w:startOverride w:val="1"/>
    </w:lvlOverride>
  </w:num>
  <w:num w:numId="58">
    <w:abstractNumId w:val="46"/>
    <w:lvlOverride w:ilvl="0">
      <w:startOverride w:val="1"/>
    </w:lvlOverride>
  </w:num>
  <w:num w:numId="59">
    <w:abstractNumId w:val="22"/>
    <w:lvlOverride w:ilvl="0">
      <w:startOverride w:val="1"/>
    </w:lvlOverride>
  </w:num>
  <w:num w:numId="60">
    <w:abstractNumId w:val="9"/>
  </w:num>
  <w:num w:numId="61">
    <w:abstractNumId w:val="58"/>
  </w:num>
  <w:num w:numId="62">
    <w:abstractNumId w:val="33"/>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2324D0"/>
    <w:rsid w:val="003D4690"/>
    <w:rsid w:val="00453132"/>
    <w:rsid w:val="005B48A4"/>
    <w:rsid w:val="00632F74"/>
    <w:rsid w:val="006678B8"/>
    <w:rsid w:val="00762090"/>
    <w:rsid w:val="009B246D"/>
    <w:rsid w:val="009F20A5"/>
    <w:rsid w:val="00A22848"/>
    <w:rsid w:val="00A5598E"/>
    <w:rsid w:val="00AA6A56"/>
    <w:rsid w:val="00AF49CD"/>
    <w:rsid w:val="00BC0455"/>
    <w:rsid w:val="00C42E0E"/>
    <w:rsid w:val="00C5607E"/>
    <w:rsid w:val="00C702FF"/>
    <w:rsid w:val="00C74F50"/>
    <w:rsid w:val="00C976EC"/>
    <w:rsid w:val="00CB265F"/>
    <w:rsid w:val="00D30D8C"/>
    <w:rsid w:val="00DD4376"/>
    <w:rsid w:val="00E07D80"/>
    <w:rsid w:val="00E56CF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 w:type="numbering" w:customStyle="1" w:styleId="WWNum291">
    <w:name w:val="WWNum291"/>
    <w:basedOn w:val="a2"/>
    <w:rsid w:val="00DD4376"/>
    <w:pPr>
      <w:numPr>
        <w:numId w:val="52"/>
      </w:numPr>
    </w:pPr>
  </w:style>
  <w:style w:type="numbering" w:customStyle="1" w:styleId="WWNum30">
    <w:name w:val="WWNum30"/>
    <w:basedOn w:val="a2"/>
    <w:rsid w:val="00DD4376"/>
    <w:pPr>
      <w:numPr>
        <w:numId w:val="53"/>
      </w:numPr>
    </w:pPr>
  </w:style>
  <w:style w:type="numbering" w:customStyle="1" w:styleId="WWNum31">
    <w:name w:val="WWNum31"/>
    <w:basedOn w:val="a2"/>
    <w:rsid w:val="00DD4376"/>
    <w:pPr>
      <w:numPr>
        <w:numId w:val="54"/>
      </w:numPr>
    </w:pPr>
  </w:style>
  <w:style w:type="numbering" w:customStyle="1" w:styleId="WWNum32">
    <w:name w:val="WWNum32"/>
    <w:basedOn w:val="a2"/>
    <w:rsid w:val="00DD4376"/>
    <w:pPr>
      <w:numPr>
        <w:numId w:val="55"/>
      </w:numPr>
    </w:pPr>
  </w:style>
  <w:style w:type="numbering" w:customStyle="1" w:styleId="WWNum11">
    <w:name w:val="WWNum11"/>
    <w:basedOn w:val="a2"/>
    <w:rsid w:val="00AA6A56"/>
    <w:pPr>
      <w:numPr>
        <w:numId w:val="60"/>
      </w:numPr>
    </w:pPr>
  </w:style>
  <w:style w:type="numbering" w:customStyle="1" w:styleId="WWNum12">
    <w:name w:val="WWNum12"/>
    <w:basedOn w:val="a2"/>
    <w:rsid w:val="00AA6A56"/>
    <w:pPr>
      <w:numPr>
        <w:numId w:val="61"/>
      </w:numPr>
    </w:pPr>
  </w:style>
  <w:style w:type="numbering" w:customStyle="1" w:styleId="WWNum13">
    <w:name w:val="WWNum13"/>
    <w:basedOn w:val="a2"/>
    <w:rsid w:val="00AA6A56"/>
    <w:pPr>
      <w:numPr>
        <w:numId w:val="62"/>
      </w:numPr>
    </w:pPr>
  </w:style>
  <w:style w:type="numbering" w:customStyle="1" w:styleId="WWNum14">
    <w:name w:val="WWNum14"/>
    <w:basedOn w:val="a2"/>
    <w:rsid w:val="00AA6A56"/>
    <w:pPr>
      <w:numPr>
        <w:numId w:val="6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 w:type="numbering" w:customStyle="1" w:styleId="WWNum291">
    <w:name w:val="WWNum291"/>
    <w:basedOn w:val="a2"/>
    <w:rsid w:val="00DD4376"/>
    <w:pPr>
      <w:numPr>
        <w:numId w:val="52"/>
      </w:numPr>
    </w:pPr>
  </w:style>
  <w:style w:type="numbering" w:customStyle="1" w:styleId="WWNum30">
    <w:name w:val="WWNum30"/>
    <w:basedOn w:val="a2"/>
    <w:rsid w:val="00DD4376"/>
    <w:pPr>
      <w:numPr>
        <w:numId w:val="53"/>
      </w:numPr>
    </w:pPr>
  </w:style>
  <w:style w:type="numbering" w:customStyle="1" w:styleId="WWNum31">
    <w:name w:val="WWNum31"/>
    <w:basedOn w:val="a2"/>
    <w:rsid w:val="00DD4376"/>
    <w:pPr>
      <w:numPr>
        <w:numId w:val="54"/>
      </w:numPr>
    </w:pPr>
  </w:style>
  <w:style w:type="numbering" w:customStyle="1" w:styleId="WWNum32">
    <w:name w:val="WWNum32"/>
    <w:basedOn w:val="a2"/>
    <w:rsid w:val="00DD4376"/>
    <w:pPr>
      <w:numPr>
        <w:numId w:val="55"/>
      </w:numPr>
    </w:pPr>
  </w:style>
  <w:style w:type="numbering" w:customStyle="1" w:styleId="WWNum11">
    <w:name w:val="WWNum11"/>
    <w:basedOn w:val="a2"/>
    <w:rsid w:val="00AA6A56"/>
    <w:pPr>
      <w:numPr>
        <w:numId w:val="60"/>
      </w:numPr>
    </w:pPr>
  </w:style>
  <w:style w:type="numbering" w:customStyle="1" w:styleId="WWNum12">
    <w:name w:val="WWNum12"/>
    <w:basedOn w:val="a2"/>
    <w:rsid w:val="00AA6A56"/>
    <w:pPr>
      <w:numPr>
        <w:numId w:val="61"/>
      </w:numPr>
    </w:pPr>
  </w:style>
  <w:style w:type="numbering" w:customStyle="1" w:styleId="WWNum13">
    <w:name w:val="WWNum13"/>
    <w:basedOn w:val="a2"/>
    <w:rsid w:val="00AA6A56"/>
    <w:pPr>
      <w:numPr>
        <w:numId w:val="62"/>
      </w:numPr>
    </w:pPr>
  </w:style>
  <w:style w:type="numbering" w:customStyle="1" w:styleId="WWNum14">
    <w:name w:val="WWNum14"/>
    <w:basedOn w:val="a2"/>
    <w:rsid w:val="00AA6A56"/>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2021-07-21T12:27:00Z</dcterms:created>
  <dcterms:modified xsi:type="dcterms:W3CDTF">2021-07-21T12:27:00Z</dcterms:modified>
</cp:coreProperties>
</file>