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5A" w:rsidRPr="00FD24FD" w:rsidRDefault="00877D5A" w:rsidP="00877D5A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FD24FD">
        <w:rPr>
          <w:rStyle w:val="a4"/>
          <w:rFonts w:ascii="Times New Roman" w:hAnsi="Times New Roman"/>
          <w:bCs/>
        </w:rPr>
        <w:t>ІНФОРМАЦІЙНА КАРТ</w:t>
      </w:r>
      <w:r w:rsidRPr="00FD24FD">
        <w:rPr>
          <w:rStyle w:val="a4"/>
          <w:rFonts w:ascii="Times New Roman" w:hAnsi="Times New Roman"/>
          <w:bCs/>
          <w:lang w:val="uk-UA"/>
        </w:rPr>
        <w:t>К</w:t>
      </w:r>
      <w:r w:rsidRPr="00FD24FD">
        <w:rPr>
          <w:rStyle w:val="a4"/>
          <w:rFonts w:ascii="Times New Roman" w:hAnsi="Times New Roman"/>
          <w:bCs/>
        </w:rPr>
        <w:t>А</w:t>
      </w:r>
      <w:r w:rsidRPr="00FD24FD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FD24FD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FD24FD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877D5A" w:rsidRPr="00DD30AA" w:rsidRDefault="00877D5A" w:rsidP="00877D5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D30AA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Надання дозволу на розроблення проекту землеустрою </w:t>
      </w:r>
    </w:p>
    <w:p w:rsidR="00877D5A" w:rsidRPr="00DD30AA" w:rsidRDefault="00877D5A" w:rsidP="00877D5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D30AA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щодо відведення земельної ділянки (у власність, постійне користування, оренду) в порядку зміни цільового призначення земельної ділянки </w:t>
      </w:r>
    </w:p>
    <w:p w:rsidR="00877D5A" w:rsidRPr="00DD30AA" w:rsidRDefault="00877D5A" w:rsidP="00877D5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DD30AA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</w:p>
    <w:p w:rsidR="00877D5A" w:rsidRPr="00DD30AA" w:rsidRDefault="00877D5A" w:rsidP="00877D5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25" style="width:472.25pt;height:1.75pt" o:hrpct="980" o:hralign="center" o:hrstd="t" o:hrnoshade="t" o:hr="t" fillcolor="black [3213]" stroked="f"/>
        </w:pict>
      </w:r>
    </w:p>
    <w:p w:rsidR="00877D5A" w:rsidRPr="00DD30AA" w:rsidRDefault="00877D5A" w:rsidP="00877D5A">
      <w:pPr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DD30AA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877D5A" w:rsidRPr="00DD30AA" w:rsidRDefault="00877D5A" w:rsidP="00877D5A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DD30AA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p w:rsidR="00877D5A" w:rsidRPr="00DD30AA" w:rsidRDefault="00877D5A" w:rsidP="00877D5A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4"/>
        <w:gridCol w:w="5333"/>
      </w:tblGrid>
      <w:tr w:rsidR="00877D5A" w:rsidRPr="00DD30AA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877D5A" w:rsidRPr="00DD30AA" w:rsidRDefault="00877D5A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DD30AA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DD30AA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DD30AA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DD30AA">
              <w:rPr>
                <w:rFonts w:ascii="Times New Roman" w:hAnsi="Times New Roman" w:cs="Times New Roman"/>
              </w:rPr>
              <w:t>,</w:t>
            </w:r>
            <w:r w:rsidRPr="00DD30AA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877D5A" w:rsidRPr="00DD30AA" w:rsidRDefault="00877D5A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877D5A" w:rsidRPr="00DD30AA" w:rsidRDefault="00877D5A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877D5A" w:rsidRPr="00DD30AA" w:rsidRDefault="00877D5A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877D5A" w:rsidRPr="00DD30AA" w:rsidRDefault="00877D5A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D5A" w:rsidRPr="00DD30AA" w:rsidRDefault="00877D5A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33" w:type="dxa"/>
          </w:tcPr>
          <w:p w:rsidR="00877D5A" w:rsidRPr="00AE791A" w:rsidRDefault="00877D5A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877D5A" w:rsidRPr="00AE791A" w:rsidRDefault="00877D5A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877D5A" w:rsidRPr="00AE791A" w:rsidRDefault="00877D5A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877D5A" w:rsidRPr="00DD30AA" w:rsidRDefault="00877D5A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DD30AA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DD30AA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земельної ділянки, її розмір, та бажане цільове призначення (</w:t>
            </w:r>
            <w:r w:rsidRPr="00DD30AA">
              <w:rPr>
                <w:rFonts w:ascii="Times New Roman" w:hAnsi="Times New Roman" w:cs="Times New Roman"/>
                <w:color w:val="000000"/>
                <w:lang w:val="uk-UA"/>
              </w:rPr>
              <w:t>додатки 1,2,3,4,5,6).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DD30AA">
              <w:rPr>
                <w:rFonts w:ascii="Times New Roman" w:hAnsi="Times New Roman" w:cs="Times New Roman"/>
                <w:color w:val="000000"/>
                <w:lang w:val="uk-UA"/>
              </w:rPr>
              <w:t>Письмова згода землекористувача засвідчена нотаріально (у разі вилучення земельної ділянки).</w:t>
            </w:r>
          </w:p>
          <w:p w:rsidR="00877D5A" w:rsidRPr="00DD30AA" w:rsidRDefault="00877D5A" w:rsidP="00235F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DD30AA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D30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30AA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документів, що посвідчують особу заявника: </w:t>
            </w:r>
          </w:p>
          <w:p w:rsidR="00877D5A" w:rsidRPr="00DD30AA" w:rsidRDefault="00877D5A" w:rsidP="00235F53">
            <w:pPr>
              <w:pStyle w:val="a3"/>
              <w:jc w:val="both"/>
              <w:rPr>
                <w:color w:val="000000"/>
              </w:rPr>
            </w:pPr>
            <w:r w:rsidRPr="00DD30AA">
              <w:rPr>
                <w:b/>
                <w:color w:val="000000"/>
              </w:rPr>
              <w:t xml:space="preserve">Для </w:t>
            </w:r>
            <w:proofErr w:type="spellStart"/>
            <w:r w:rsidRPr="00DD30AA">
              <w:rPr>
                <w:b/>
                <w:color w:val="000000"/>
              </w:rPr>
              <w:t>фізичних</w:t>
            </w:r>
            <w:proofErr w:type="spellEnd"/>
            <w:r w:rsidRPr="00DD30AA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DD30AA">
              <w:rPr>
                <w:b/>
                <w:color w:val="000000"/>
              </w:rPr>
              <w:t>осіб</w:t>
            </w:r>
            <w:proofErr w:type="spellEnd"/>
            <w:proofErr w:type="gramEnd"/>
            <w:r w:rsidRPr="00DD30AA">
              <w:rPr>
                <w:b/>
                <w:color w:val="000000"/>
              </w:rPr>
              <w:t>:</w:t>
            </w:r>
            <w:r w:rsidRPr="00DD30AA">
              <w:rPr>
                <w:color w:val="000000"/>
              </w:rPr>
              <w:t xml:space="preserve"> 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D30AA">
              <w:rPr>
                <w:rFonts w:ascii="Times New Roman" w:hAnsi="Times New Roman" w:cs="Times New Roman"/>
                <w:color w:val="000000"/>
              </w:rPr>
              <w:t>Копія</w:t>
            </w:r>
            <w:proofErr w:type="spellEnd"/>
            <w:r w:rsidRPr="00DD30AA">
              <w:rPr>
                <w:rFonts w:ascii="Times New Roman" w:hAnsi="Times New Roman" w:cs="Times New Roman"/>
                <w:color w:val="000000"/>
              </w:rPr>
              <w:t xml:space="preserve"> паспорту та </w:t>
            </w:r>
            <w:proofErr w:type="spellStart"/>
            <w:r w:rsidRPr="00DD30AA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DD30AA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D30AA">
              <w:rPr>
                <w:rFonts w:ascii="Times New Roman" w:hAnsi="Times New Roman" w:cs="Times New Roman"/>
                <w:color w:val="000000"/>
              </w:rPr>
              <w:t>присвоєння</w:t>
            </w:r>
            <w:proofErr w:type="spellEnd"/>
            <w:r w:rsidRPr="00DD30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0AA">
              <w:rPr>
                <w:rFonts w:ascii="Times New Roman" w:hAnsi="Times New Roman" w:cs="Times New Roman"/>
                <w:color w:val="000000"/>
              </w:rPr>
              <w:t>ідентифікаційного</w:t>
            </w:r>
            <w:proofErr w:type="spellEnd"/>
            <w:r w:rsidRPr="00DD30AA">
              <w:rPr>
                <w:rFonts w:ascii="Times New Roman" w:hAnsi="Times New Roman" w:cs="Times New Roman"/>
                <w:color w:val="000000"/>
              </w:rPr>
              <w:t xml:space="preserve"> номеру</w:t>
            </w:r>
            <w:r w:rsidRPr="00DD30A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color w:val="000000"/>
                <w:lang w:val="uk-UA"/>
              </w:rPr>
              <w:t>Для юридичних осіб: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 xml:space="preserve">Копії установчих документів (статут, довідка з </w:t>
            </w:r>
            <w:r w:rsidRPr="00DD30AA">
              <w:rPr>
                <w:rFonts w:ascii="Times New Roman" w:hAnsi="Times New Roman" w:cs="Times New Roman"/>
                <w:lang w:val="uk-UA"/>
              </w:rPr>
              <w:lastRenderedPageBreak/>
              <w:t>ЄДРПОУ), копія виписки з Єдиного Державного Реєстру юридичних та фізичних осіб, завірені належним чином.</w:t>
            </w:r>
          </w:p>
          <w:p w:rsidR="00877D5A" w:rsidRPr="00DD30AA" w:rsidRDefault="00877D5A" w:rsidP="00235F53">
            <w:pPr>
              <w:pStyle w:val="a3"/>
              <w:jc w:val="both"/>
              <w:rPr>
                <w:lang w:val="uk-UA"/>
              </w:rPr>
            </w:pPr>
            <w:r w:rsidRPr="00DD30AA">
              <w:rPr>
                <w:b/>
                <w:color w:val="000000"/>
                <w:lang w:val="uk-UA"/>
              </w:rPr>
              <w:t>4.</w:t>
            </w:r>
            <w:r w:rsidRPr="00DD30AA">
              <w:rPr>
                <w:color w:val="000000"/>
                <w:lang w:val="uk-UA"/>
              </w:rPr>
              <w:t xml:space="preserve"> У випадку </w:t>
            </w:r>
            <w:r w:rsidRPr="00DD30AA">
              <w:rPr>
                <w:lang w:val="uk-UA"/>
              </w:rPr>
              <w:t>розташування на земельній ділянці об’єктів нерухомого майна - копії документів, що посвідчують право власності (користування) на нерухоме майно (договір купівлі - продажу, свідоцтво про право власності, договір оренди тощо) .</w:t>
            </w:r>
          </w:p>
          <w:p w:rsidR="00877D5A" w:rsidRPr="00DD30AA" w:rsidRDefault="00877D5A" w:rsidP="00235F53">
            <w:pPr>
              <w:pStyle w:val="a3"/>
              <w:jc w:val="both"/>
            </w:pPr>
            <w:r w:rsidRPr="00DD30AA">
              <w:rPr>
                <w:lang w:val="uk-UA"/>
              </w:rPr>
              <w:t xml:space="preserve">У разі спільної чи часткової власності на нерухоме майно що розташоване на зазначеній в заяві земельній ділянці, клопотання подається від всіх співвласників нерухомого майна, або за їх письмовою згодою </w:t>
            </w:r>
            <w:r w:rsidRPr="00DD30AA">
              <w:t>(</w:t>
            </w:r>
            <w:proofErr w:type="spellStart"/>
            <w:r w:rsidRPr="00DD30AA">
              <w:t>оформленою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згідно</w:t>
            </w:r>
            <w:proofErr w:type="spellEnd"/>
            <w:r w:rsidRPr="00DD30AA">
              <w:t xml:space="preserve"> з </w:t>
            </w:r>
            <w:proofErr w:type="spellStart"/>
            <w:r w:rsidRPr="00DD30AA">
              <w:t>чинним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законодавством</w:t>
            </w:r>
            <w:proofErr w:type="spellEnd"/>
            <w:r w:rsidRPr="00DD30AA">
              <w:t xml:space="preserve">).5.Графічний </w:t>
            </w:r>
            <w:proofErr w:type="spellStart"/>
            <w:r w:rsidRPr="00DD30AA">
              <w:t>матеріал</w:t>
            </w:r>
            <w:proofErr w:type="spellEnd"/>
            <w:r w:rsidRPr="00DD30AA">
              <w:t xml:space="preserve">, на </w:t>
            </w:r>
            <w:proofErr w:type="spellStart"/>
            <w:r w:rsidRPr="00DD30AA">
              <w:t>якому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зазначено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бажане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місце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розташування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земельної</w:t>
            </w:r>
            <w:proofErr w:type="spellEnd"/>
            <w:r w:rsidRPr="00DD30AA">
              <w:t xml:space="preserve"> ділянки.6. У </w:t>
            </w:r>
            <w:proofErr w:type="spellStart"/>
            <w:r w:rsidRPr="00DD30AA">
              <w:t>разі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подання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документів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уповноваженою</w:t>
            </w:r>
            <w:proofErr w:type="spellEnd"/>
            <w:r w:rsidRPr="00DD30AA">
              <w:t xml:space="preserve"> особою – </w:t>
            </w:r>
            <w:proofErr w:type="spellStart"/>
            <w:r w:rsidRPr="00DD30AA">
              <w:t>надається</w:t>
            </w:r>
            <w:proofErr w:type="spellEnd"/>
            <w:r w:rsidRPr="00DD30AA">
              <w:t xml:space="preserve"> документ, </w:t>
            </w:r>
            <w:proofErr w:type="spellStart"/>
            <w:r w:rsidRPr="00DD30AA">
              <w:t>який</w:t>
            </w:r>
            <w:proofErr w:type="spellEnd"/>
            <w:r w:rsidRPr="00DD30AA">
              <w:t xml:space="preserve"> </w:t>
            </w:r>
            <w:proofErr w:type="spellStart"/>
            <w:proofErr w:type="gramStart"/>
            <w:r w:rsidRPr="00DD30AA">
              <w:t>п</w:t>
            </w:r>
            <w:proofErr w:type="gramEnd"/>
            <w:r w:rsidRPr="00DD30AA">
              <w:t>ідтверджує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її</w:t>
            </w:r>
            <w:proofErr w:type="spellEnd"/>
            <w:r w:rsidRPr="00DD30AA">
              <w:t xml:space="preserve"> </w:t>
            </w:r>
            <w:proofErr w:type="spellStart"/>
            <w:r w:rsidRPr="00DD30AA">
              <w:t>повноваження</w:t>
            </w:r>
            <w:proofErr w:type="spellEnd"/>
            <w:r w:rsidRPr="00DD30AA">
              <w:t xml:space="preserve">. 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D30AA">
              <w:rPr>
                <w:rFonts w:ascii="Times New Roman" w:hAnsi="Times New Roman" w:cs="Times New Roman"/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877D5A" w:rsidRPr="00877D5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DD30AA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DD30AA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877D5A" w:rsidRPr="00877D5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DD30AA">
              <w:rPr>
                <w:rFonts w:ascii="Times New Roman" w:hAnsi="Times New Roman" w:cs="Times New Roman"/>
                <w:lang w:val="uk-UA"/>
              </w:rPr>
              <w:t xml:space="preserve"> Витяг з рішення сесії Новоушицької селищної ради про надання дозволу на розроблення проекту землеустрою щодо відведення земельної ділянки</w:t>
            </w:r>
            <w:r w:rsidRPr="00DD30AA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DD30AA">
              <w:rPr>
                <w:rFonts w:ascii="Times New Roman" w:hAnsi="Times New Roman" w:cs="Times New Roman"/>
                <w:lang w:val="uk-UA"/>
              </w:rPr>
              <w:t xml:space="preserve"> Витяг з рішення сесії Новоушицької селищної ради про відмову у надання дозволу на розроблення проекту землеустрою щодо відведення земельної </w:t>
            </w:r>
            <w:r w:rsidRPr="00DD30AA">
              <w:rPr>
                <w:rFonts w:ascii="Times New Roman" w:hAnsi="Times New Roman" w:cs="Times New Roman"/>
                <w:lang w:val="uk-UA"/>
              </w:rPr>
              <w:lastRenderedPageBreak/>
              <w:t>ділянки.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відсутність земельної ділянки;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33" w:type="dxa"/>
          </w:tcPr>
          <w:p w:rsidR="00877D5A" w:rsidRPr="00DD30AA" w:rsidRDefault="00877D5A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877D5A" w:rsidRPr="00DD30AA" w:rsidRDefault="00877D5A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7D5A" w:rsidRPr="00DD30AA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877D5A" w:rsidRPr="00DD30AA" w:rsidRDefault="00877D5A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877D5A" w:rsidRPr="00DD30AA" w:rsidRDefault="00877D5A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877D5A" w:rsidRPr="00DD30AA" w:rsidRDefault="00877D5A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877D5A" w:rsidRPr="00DD30AA" w:rsidRDefault="00877D5A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877D5A" w:rsidRPr="00DD30AA" w:rsidRDefault="00877D5A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877D5A" w:rsidRPr="00DD30AA" w:rsidRDefault="00877D5A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877D5A" w:rsidRPr="00DD30AA" w:rsidRDefault="00877D5A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877D5A" w:rsidRPr="00DD30AA" w:rsidRDefault="00877D5A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0AA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Default="0039404E">
      <w:bookmarkStart w:id="0" w:name="_GoBack"/>
      <w:bookmarkEnd w:id="0"/>
    </w:p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877D5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2021-07-21T13:23:00Z</dcterms:created>
  <dcterms:modified xsi:type="dcterms:W3CDTF">2021-07-21T13:25:00Z</dcterms:modified>
</cp:coreProperties>
</file>