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AD" w:rsidRPr="007F2B74" w:rsidRDefault="00847DAD" w:rsidP="00847DA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847DAD" w:rsidRPr="007F2B74" w:rsidRDefault="00847DAD" w:rsidP="00847DA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847DAD" w:rsidRPr="005040EF" w:rsidRDefault="00847DAD" w:rsidP="00847DAD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847DAD" w:rsidRPr="007F2B74" w:rsidRDefault="00847DAD" w:rsidP="00847DAD">
      <w:pPr>
        <w:ind w:left="5670"/>
      </w:pPr>
    </w:p>
    <w:p w:rsidR="00847DAD" w:rsidRPr="007F2B74" w:rsidRDefault="00847DAD" w:rsidP="00847DAD">
      <w:pPr>
        <w:ind w:left="5670"/>
      </w:pPr>
    </w:p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847DAD" w:rsidRPr="007F2B74" w:rsidTr="00364C9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847DAD" w:rsidRPr="007F2B74" w:rsidRDefault="00847DAD" w:rsidP="00364C98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847DAD" w:rsidRPr="007F2B74" w:rsidRDefault="00847DAD" w:rsidP="00847DAD">
      <w:pPr>
        <w:rPr>
          <w:vanish/>
        </w:rPr>
      </w:pPr>
    </w:p>
    <w:p w:rsidR="00847DAD" w:rsidRPr="007F2B74" w:rsidRDefault="00847DAD" w:rsidP="00847DAD">
      <w:pPr>
        <w:jc w:val="center"/>
        <w:rPr>
          <w:rStyle w:val="a4"/>
        </w:rPr>
      </w:pPr>
      <w:r w:rsidRPr="007F2B74">
        <w:rPr>
          <w:rStyle w:val="a4"/>
        </w:rPr>
        <w:t>ТИПОВА ІНФОРМАЦІЙНА КАРТКА АДМІНІСТРАТИВНОЇ ПОСЛУГИ</w:t>
      </w:r>
    </w:p>
    <w:p w:rsidR="00847DAD" w:rsidRDefault="00847DAD" w:rsidP="00847DAD">
      <w:pPr>
        <w:spacing w:before="160"/>
        <w:jc w:val="center"/>
        <w:rPr>
          <w:u w:val="single"/>
        </w:rPr>
      </w:pPr>
      <w:r w:rsidRPr="007F2B74">
        <w:rPr>
          <w:u w:val="single"/>
        </w:rPr>
        <w:t xml:space="preserve">НАДАННЯ ДОВІДКИ ПРО ОСІБ, ЯКІ ОТРИМАЛИ ДОСТУП ДО ІНФОРМАЦІЇ </w:t>
      </w:r>
    </w:p>
    <w:p w:rsidR="00847DAD" w:rsidRPr="007F2B74" w:rsidRDefault="00847DAD" w:rsidP="00847DAD">
      <w:pPr>
        <w:jc w:val="center"/>
        <w:rPr>
          <w:u w:val="single"/>
        </w:rPr>
      </w:pPr>
      <w:r w:rsidRPr="007F2B74">
        <w:rPr>
          <w:u w:val="single"/>
        </w:rPr>
        <w:t>ПРО СУБ’ЄКТА РЕЧОВОГО ПРАВА У ДЕРЖАВНОМУ ЗЕМЕЛЬНОМУ КАДАСТРІ</w:t>
      </w:r>
    </w:p>
    <w:p w:rsidR="00847DAD" w:rsidRPr="007F2B74" w:rsidRDefault="00847DAD" w:rsidP="00847DAD">
      <w:pPr>
        <w:jc w:val="center"/>
        <w:rPr>
          <w:sz w:val="16"/>
          <w:szCs w:val="16"/>
        </w:rPr>
      </w:pPr>
      <w:r w:rsidRPr="007F2B74">
        <w:rPr>
          <w:sz w:val="16"/>
          <w:szCs w:val="16"/>
        </w:rPr>
        <w:t>(назва адміністративної послуги)</w:t>
      </w:r>
    </w:p>
    <w:p w:rsidR="00847DAD" w:rsidRPr="007F2B74" w:rsidRDefault="00847DAD" w:rsidP="00847DAD">
      <w:pPr>
        <w:shd w:val="clear" w:color="auto" w:fill="FFFFFF"/>
        <w:jc w:val="center"/>
        <w:rPr>
          <w:u w:val="single"/>
        </w:rPr>
      </w:pPr>
      <w:r>
        <w:rPr>
          <w:u w:val="single"/>
        </w:rPr>
        <w:t>Головне управління Держгеокадастру у Хмельницькій області</w:t>
      </w:r>
      <w:r w:rsidRPr="007F2B74">
        <w:rPr>
          <w:u w:val="single"/>
        </w:rPr>
        <w:t xml:space="preserve"> </w:t>
      </w:r>
      <w:r w:rsidRPr="007F2B74">
        <w:rPr>
          <w:sz w:val="22"/>
          <w:szCs w:val="22"/>
          <w:u w:val="single"/>
        </w:rPr>
        <w:t xml:space="preserve"> </w:t>
      </w:r>
    </w:p>
    <w:p w:rsidR="00847DAD" w:rsidRPr="007F2B74" w:rsidRDefault="00847DAD" w:rsidP="00847DAD">
      <w:pPr>
        <w:spacing w:after="120"/>
        <w:jc w:val="center"/>
        <w:rPr>
          <w:sz w:val="16"/>
          <w:szCs w:val="16"/>
        </w:rPr>
      </w:pPr>
      <w:r w:rsidRPr="007F2B74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847DAD" w:rsidRPr="007F2B74" w:rsidTr="00364C98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7F2B74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7F2B74">
              <w:rPr>
                <w:b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b/>
                <w:sz w:val="20"/>
                <w:szCs w:val="20"/>
              </w:rPr>
              <w:t>адм</w:t>
            </w:r>
            <w:proofErr w:type="gramEnd"/>
            <w:r w:rsidRPr="007F2B74">
              <w:rPr>
                <w:b/>
                <w:sz w:val="20"/>
                <w:szCs w:val="20"/>
              </w:rPr>
              <w:t>іністративних</w:t>
            </w:r>
            <w:proofErr w:type="spellEnd"/>
            <w:r w:rsidRPr="007F2B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7DAD" w:rsidRPr="007F2B74" w:rsidRDefault="00847DAD" w:rsidP="00364C98">
            <w:pPr>
              <w:spacing w:line="225" w:lineRule="atLeast"/>
              <w:rPr>
                <w:rStyle w:val="a4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47DAD" w:rsidRPr="007F2B74" w:rsidRDefault="00847DAD" w:rsidP="00364C98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47DAD" w:rsidRPr="0063077B" w:rsidRDefault="00847DAD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D2025C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D2025C">
              <w:rPr>
                <w:rStyle w:val="a4"/>
                <w:sz w:val="20"/>
                <w:szCs w:val="20"/>
              </w:rPr>
              <w:t>1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Pr="007F2B74" w:rsidRDefault="00847DAD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Pr="00801248" w:rsidRDefault="00847DAD" w:rsidP="00364C98">
            <w:pPr>
              <w:pStyle w:val="a5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847DAD" w:rsidRPr="00801248" w:rsidRDefault="00847DAD" w:rsidP="00364C98">
            <w:pPr>
              <w:pStyle w:val="a5"/>
              <w:jc w:val="both"/>
              <w:rPr>
                <w:b w:val="0"/>
              </w:rPr>
            </w:pP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D2025C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D2025C">
              <w:rPr>
                <w:rStyle w:val="a4"/>
                <w:sz w:val="20"/>
                <w:szCs w:val="20"/>
              </w:rPr>
              <w:t>2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Pr="007F2B74" w:rsidRDefault="00847DAD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Default="00847DA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847DAD" w:rsidRDefault="00847DA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847DAD" w:rsidRDefault="00847DA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847DAD" w:rsidRDefault="00847DAD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847DAD" w:rsidRPr="00B22D5B" w:rsidRDefault="00847DAD" w:rsidP="00364C98">
            <w:pPr>
              <w:pStyle w:val="a5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D2025C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D2025C">
              <w:rPr>
                <w:rStyle w:val="a4"/>
                <w:sz w:val="20"/>
                <w:szCs w:val="20"/>
              </w:rPr>
              <w:t>3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Pr="007F2B74" w:rsidRDefault="00847DAD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7F2B74">
              <w:rPr>
                <w:sz w:val="20"/>
                <w:szCs w:val="20"/>
              </w:rPr>
              <w:t>вебсайт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7DAD" w:rsidRDefault="00847DA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847DAD" w:rsidRPr="00801248" w:rsidRDefault="00847DA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847DAD" w:rsidRPr="00794C43" w:rsidRDefault="00847DAD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847DAD" w:rsidRPr="001E5638" w:rsidRDefault="00847DAD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847DAD" w:rsidRPr="007F2B74" w:rsidTr="00364C98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E64B9D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E64B9D">
              <w:rPr>
                <w:rStyle w:val="a4"/>
                <w:sz w:val="20"/>
                <w:szCs w:val="20"/>
              </w:rPr>
              <w:t>4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E64B9D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E64B9D">
              <w:rPr>
                <w:rStyle w:val="a4"/>
                <w:sz w:val="20"/>
                <w:szCs w:val="20"/>
              </w:rPr>
              <w:t>5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165, 166, 167, 167</w:t>
            </w:r>
            <w:r w:rsidRPr="007F2B74">
              <w:rPr>
                <w:sz w:val="20"/>
                <w:szCs w:val="20"/>
                <w:vertAlign w:val="superscript"/>
              </w:rPr>
              <w:t>1</w:t>
            </w:r>
            <w:r w:rsidRPr="007F2B74">
              <w:rPr>
                <w:sz w:val="20"/>
                <w:szCs w:val="20"/>
              </w:rPr>
              <w:t>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  <w:r>
              <w:rPr>
                <w:sz w:val="20"/>
                <w:szCs w:val="20"/>
              </w:rPr>
              <w:t>.</w:t>
            </w:r>
          </w:p>
          <w:p w:rsidR="00847DAD" w:rsidRPr="007F2B74" w:rsidRDefault="00847DA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E64B9D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E64B9D">
              <w:rPr>
                <w:rStyle w:val="a4"/>
                <w:sz w:val="20"/>
                <w:szCs w:val="20"/>
              </w:rPr>
              <w:lastRenderedPageBreak/>
              <w:t>6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2C57FA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2C57FA">
              <w:rPr>
                <w:rStyle w:val="a4"/>
                <w:sz w:val="20"/>
                <w:szCs w:val="20"/>
              </w:rPr>
              <w:t>7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847DAD" w:rsidRPr="007F2B74" w:rsidTr="00364C98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7F2B74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rStyle w:val="a4"/>
                <w:sz w:val="20"/>
                <w:szCs w:val="20"/>
              </w:rPr>
              <w:t>адм</w:t>
            </w:r>
            <w:proofErr w:type="gramEnd"/>
            <w:r w:rsidRPr="007F2B74">
              <w:rPr>
                <w:rStyle w:val="a4"/>
                <w:sz w:val="20"/>
                <w:szCs w:val="20"/>
              </w:rPr>
              <w:t>іністративної</w:t>
            </w:r>
            <w:proofErr w:type="spellEnd"/>
            <w:r w:rsidRPr="007F2B74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8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9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847DAD" w:rsidRPr="007F2B74" w:rsidRDefault="00847DA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F2B74">
              <w:rPr>
                <w:sz w:val="20"/>
                <w:szCs w:val="20"/>
                <w:lang w:val="uk-UA"/>
              </w:rPr>
              <w:t>2.</w:t>
            </w:r>
            <w:r w:rsidRPr="007F2B74"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47DAD" w:rsidRPr="007F2B74" w:rsidTr="00364C98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10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847DAD" w:rsidRPr="007F2B74" w:rsidRDefault="00847DAD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11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Безоплатно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12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 xml:space="preserve">    </w:t>
            </w:r>
            <w:r w:rsidRPr="007F2B74"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13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Перелік підстав для відмови </w:t>
            </w:r>
          </w:p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847DAD" w:rsidRPr="00E90367" w:rsidRDefault="00847DA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gramStart"/>
            <w:r w:rsidRPr="007F2B74">
              <w:rPr>
                <w:sz w:val="20"/>
                <w:szCs w:val="20"/>
              </w:rPr>
              <w:t xml:space="preserve">2. </w:t>
            </w:r>
            <w:proofErr w:type="spellStart"/>
            <w:r w:rsidRPr="007F2B74">
              <w:rPr>
                <w:sz w:val="20"/>
                <w:szCs w:val="20"/>
              </w:rPr>
              <w:t>Із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заявою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відомостей</w:t>
            </w:r>
            <w:proofErr w:type="spellEnd"/>
            <w:r w:rsidRPr="007F2B74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7F2B74">
              <w:rPr>
                <w:sz w:val="20"/>
                <w:szCs w:val="20"/>
              </w:rPr>
              <w:t>звернулася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неналежна</w:t>
            </w:r>
            <w:proofErr w:type="spellEnd"/>
            <w:r w:rsidRPr="007F2B74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7F2B74">
              <w:rPr>
                <w:sz w:val="20"/>
                <w:szCs w:val="20"/>
              </w:rPr>
              <w:t>отримання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відомостей</w:t>
            </w:r>
            <w:proofErr w:type="spellEnd"/>
            <w:r w:rsidRPr="007F2B74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7F2B74">
              <w:rPr>
                <w:sz w:val="20"/>
                <w:szCs w:val="20"/>
              </w:rPr>
              <w:t>формі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довідки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осіб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які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отримали</w:t>
            </w:r>
            <w:proofErr w:type="spellEnd"/>
            <w:r w:rsidRPr="007F2B74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7F2B74">
              <w:rPr>
                <w:sz w:val="20"/>
                <w:szCs w:val="20"/>
              </w:rPr>
              <w:t>інформації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суб’єкта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речового</w:t>
            </w:r>
            <w:proofErr w:type="spellEnd"/>
            <w:r w:rsidRPr="007F2B74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7F2B74">
              <w:rPr>
                <w:sz w:val="20"/>
                <w:szCs w:val="20"/>
              </w:rPr>
              <w:t>кадастрі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мають</w:t>
            </w:r>
            <w:proofErr w:type="spellEnd"/>
            <w:r w:rsidRPr="007F2B74">
              <w:rPr>
                <w:sz w:val="20"/>
                <w:szCs w:val="20"/>
              </w:rPr>
              <w:t xml:space="preserve"> право: </w:t>
            </w:r>
            <w:proofErr w:type="spellStart"/>
            <w:r w:rsidRPr="007F2B74">
              <w:rPr>
                <w:sz w:val="20"/>
                <w:szCs w:val="20"/>
              </w:rPr>
              <w:t>суб’єкти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речових</w:t>
            </w:r>
            <w:proofErr w:type="spellEnd"/>
            <w:r w:rsidRPr="007F2B74">
              <w:rPr>
                <w:sz w:val="20"/>
                <w:szCs w:val="20"/>
              </w:rPr>
              <w:t xml:space="preserve"> прав на </w:t>
            </w:r>
            <w:proofErr w:type="spellStart"/>
            <w:r w:rsidRPr="007F2B74">
              <w:rPr>
                <w:sz w:val="20"/>
                <w:szCs w:val="20"/>
              </w:rPr>
              <w:t>земельні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ділянки</w:t>
            </w:r>
            <w:proofErr w:type="spellEnd"/>
            <w:r w:rsidRPr="007F2B74">
              <w:rPr>
                <w:sz w:val="20"/>
                <w:szCs w:val="20"/>
              </w:rPr>
              <w:t>;</w:t>
            </w:r>
            <w:proofErr w:type="gram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sz w:val="20"/>
                <w:szCs w:val="20"/>
              </w:rPr>
              <w:t>органи</w:t>
            </w:r>
            <w:proofErr w:type="spellEnd"/>
            <w:r w:rsidRPr="007F2B74">
              <w:rPr>
                <w:sz w:val="20"/>
                <w:szCs w:val="20"/>
              </w:rPr>
              <w:t xml:space="preserve"> державної </w:t>
            </w:r>
            <w:proofErr w:type="spellStart"/>
            <w:r w:rsidRPr="007F2B74">
              <w:rPr>
                <w:sz w:val="20"/>
                <w:szCs w:val="20"/>
              </w:rPr>
              <w:t>влади</w:t>
            </w:r>
            <w:proofErr w:type="spellEnd"/>
            <w:r w:rsidRPr="007F2B74">
              <w:rPr>
                <w:sz w:val="20"/>
                <w:szCs w:val="20"/>
              </w:rPr>
              <w:t xml:space="preserve"> та </w:t>
            </w:r>
            <w:proofErr w:type="spellStart"/>
            <w:r w:rsidRPr="007F2B74">
              <w:rPr>
                <w:sz w:val="20"/>
                <w:szCs w:val="20"/>
              </w:rPr>
              <w:t>органи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місцевого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самоврядування</w:t>
            </w:r>
            <w:proofErr w:type="spellEnd"/>
            <w:r w:rsidRPr="007F2B74">
              <w:rPr>
                <w:sz w:val="20"/>
                <w:szCs w:val="20"/>
              </w:rPr>
              <w:t xml:space="preserve"> для </w:t>
            </w:r>
            <w:proofErr w:type="spellStart"/>
            <w:r w:rsidRPr="007F2B74">
              <w:rPr>
                <w:sz w:val="20"/>
                <w:szCs w:val="20"/>
              </w:rPr>
              <w:lastRenderedPageBreak/>
              <w:t>реалізації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своїх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повноважень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визначених</w:t>
            </w:r>
            <w:proofErr w:type="spellEnd"/>
            <w:r w:rsidRPr="007F2B74">
              <w:rPr>
                <w:sz w:val="20"/>
                <w:szCs w:val="20"/>
              </w:rPr>
              <w:t xml:space="preserve"> законом)</w:t>
            </w:r>
            <w:r>
              <w:rPr>
                <w:sz w:val="20"/>
                <w:szCs w:val="20"/>
                <w:lang w:val="uk-UA"/>
              </w:rPr>
              <w:t>.</w:t>
            </w:r>
            <w:proofErr w:type="gramEnd"/>
          </w:p>
          <w:p w:rsidR="00847DAD" w:rsidRPr="007F2B74" w:rsidRDefault="00847DA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7F2B74">
              <w:rPr>
                <w:sz w:val="20"/>
                <w:szCs w:val="20"/>
              </w:rPr>
              <w:t>Документи</w:t>
            </w:r>
            <w:proofErr w:type="spellEnd"/>
            <w:r w:rsidRPr="007F2B74">
              <w:rPr>
                <w:sz w:val="20"/>
                <w:szCs w:val="20"/>
              </w:rPr>
              <w:t xml:space="preserve"> подан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7F2B74">
              <w:rPr>
                <w:sz w:val="20"/>
                <w:szCs w:val="20"/>
              </w:rPr>
              <w:t xml:space="preserve"> не в </w:t>
            </w:r>
            <w:proofErr w:type="spellStart"/>
            <w:r w:rsidRPr="007F2B74">
              <w:rPr>
                <w:sz w:val="20"/>
                <w:szCs w:val="20"/>
              </w:rPr>
              <w:t>повному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обсязі</w:t>
            </w:r>
            <w:proofErr w:type="spellEnd"/>
            <w:r w:rsidRPr="007F2B74">
              <w:rPr>
                <w:sz w:val="20"/>
                <w:szCs w:val="20"/>
              </w:rPr>
              <w:t xml:space="preserve"> (</w:t>
            </w:r>
            <w:proofErr w:type="spellStart"/>
            <w:r w:rsidRPr="007F2B74">
              <w:rPr>
                <w:sz w:val="20"/>
                <w:szCs w:val="20"/>
              </w:rPr>
              <w:t>відсутність</w:t>
            </w:r>
            <w:proofErr w:type="spellEnd"/>
            <w:r w:rsidRPr="007F2B74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7F2B74">
              <w:rPr>
                <w:sz w:val="20"/>
                <w:szCs w:val="20"/>
              </w:rPr>
              <w:t>що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sz w:val="20"/>
                <w:szCs w:val="20"/>
              </w:rPr>
              <w:t>п</w:t>
            </w:r>
            <w:proofErr w:type="gramEnd"/>
            <w:r w:rsidRPr="007F2B74">
              <w:rPr>
                <w:sz w:val="20"/>
                <w:szCs w:val="20"/>
              </w:rPr>
              <w:t>ідтверджує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повноваження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діяти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від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імені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заявника</w:t>
            </w:r>
            <w:proofErr w:type="spellEnd"/>
            <w:r w:rsidRPr="007F2B74">
              <w:rPr>
                <w:sz w:val="20"/>
                <w:szCs w:val="20"/>
              </w:rPr>
              <w:t>) та/</w:t>
            </w:r>
            <w:proofErr w:type="spellStart"/>
            <w:r w:rsidRPr="007F2B74">
              <w:rPr>
                <w:sz w:val="20"/>
                <w:szCs w:val="20"/>
              </w:rPr>
              <w:t>або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 xml:space="preserve">не </w:t>
            </w:r>
            <w:proofErr w:type="spellStart"/>
            <w:r w:rsidRPr="007F2B74">
              <w:rPr>
                <w:sz w:val="20"/>
                <w:szCs w:val="20"/>
              </w:rPr>
              <w:t>відповідають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вимогам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встановленим</w:t>
            </w:r>
            <w:proofErr w:type="spellEnd"/>
            <w:r w:rsidRPr="007F2B74">
              <w:rPr>
                <w:sz w:val="20"/>
                <w:szCs w:val="20"/>
              </w:rPr>
              <w:t xml:space="preserve"> законом (</w:t>
            </w:r>
            <w:proofErr w:type="spellStart"/>
            <w:r w:rsidRPr="007F2B74">
              <w:rPr>
                <w:sz w:val="20"/>
                <w:szCs w:val="20"/>
              </w:rPr>
              <w:t>заява</w:t>
            </w:r>
            <w:proofErr w:type="spellEnd"/>
            <w:r w:rsidRPr="007F2B74">
              <w:rPr>
                <w:sz w:val="20"/>
                <w:szCs w:val="20"/>
              </w:rPr>
              <w:t xml:space="preserve"> не </w:t>
            </w:r>
            <w:proofErr w:type="spellStart"/>
            <w:r w:rsidRPr="007F2B74">
              <w:rPr>
                <w:sz w:val="20"/>
                <w:szCs w:val="20"/>
              </w:rPr>
              <w:t>відповідає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встановленій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формі</w:t>
            </w:r>
            <w:proofErr w:type="spellEnd"/>
            <w:r w:rsidRPr="007F2B74">
              <w:rPr>
                <w:sz w:val="20"/>
                <w:szCs w:val="20"/>
              </w:rPr>
              <w:t>)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7F2B74">
              <w:rPr>
                <w:sz w:val="20"/>
                <w:szCs w:val="20"/>
              </w:rPr>
              <w:t>з Державного земельного кадастру</w:t>
            </w:r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15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7F2B74">
              <w:rPr>
                <w:sz w:val="20"/>
                <w:szCs w:val="20"/>
              </w:rPr>
              <w:t>Довідка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осіб</w:t>
            </w:r>
            <w:proofErr w:type="spellEnd"/>
            <w:r w:rsidRPr="007F2B74">
              <w:rPr>
                <w:sz w:val="20"/>
                <w:szCs w:val="20"/>
              </w:rPr>
              <w:t xml:space="preserve">, </w:t>
            </w:r>
            <w:proofErr w:type="spellStart"/>
            <w:r w:rsidRPr="007F2B74">
              <w:rPr>
                <w:sz w:val="20"/>
                <w:szCs w:val="20"/>
              </w:rPr>
              <w:t>які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отримали</w:t>
            </w:r>
            <w:proofErr w:type="spellEnd"/>
            <w:r w:rsidRPr="007F2B74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7F2B74">
              <w:rPr>
                <w:sz w:val="20"/>
                <w:szCs w:val="20"/>
              </w:rPr>
              <w:t>інформації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суб’єкта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речового</w:t>
            </w:r>
            <w:proofErr w:type="spellEnd"/>
            <w:r w:rsidRPr="007F2B74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7F2B74">
              <w:rPr>
                <w:sz w:val="20"/>
                <w:szCs w:val="20"/>
              </w:rPr>
              <w:t>кадастрі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або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повідомлення</w:t>
            </w:r>
            <w:proofErr w:type="spellEnd"/>
            <w:r w:rsidRPr="007F2B74">
              <w:rPr>
                <w:sz w:val="20"/>
                <w:szCs w:val="20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</w:rPr>
              <w:t>відмову</w:t>
            </w:r>
            <w:proofErr w:type="spellEnd"/>
            <w:r w:rsidRPr="007F2B74">
              <w:rPr>
                <w:sz w:val="20"/>
                <w:szCs w:val="20"/>
              </w:rPr>
              <w:t xml:space="preserve"> у </w:t>
            </w:r>
            <w:proofErr w:type="spellStart"/>
            <w:r w:rsidRPr="007F2B74">
              <w:rPr>
                <w:sz w:val="20"/>
                <w:szCs w:val="20"/>
              </w:rPr>
              <w:t>наданні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відомостей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</w:t>
            </w:r>
            <w:r w:rsidRPr="007F2B74">
              <w:rPr>
                <w:sz w:val="20"/>
                <w:szCs w:val="20"/>
              </w:rPr>
              <w:t>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надсилаються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заявникові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F2B74">
              <w:rPr>
                <w:rFonts w:eastAsia="Calibri"/>
                <w:sz w:val="20"/>
                <w:szCs w:val="20"/>
                <w:lang w:eastAsia="en-US"/>
              </w:rPr>
              <w:t>техн</w:t>
            </w:r>
            <w:proofErr w:type="gramEnd"/>
            <w:r w:rsidRPr="007F2B74">
              <w:rPr>
                <w:rFonts w:eastAsia="Calibri"/>
                <w:sz w:val="20"/>
                <w:szCs w:val="20"/>
                <w:lang w:eastAsia="en-US"/>
              </w:rPr>
              <w:t>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proofErr w:type="spellEnd"/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2B74">
              <w:rPr>
                <w:rFonts w:eastAsia="Calibri"/>
                <w:sz w:val="20"/>
                <w:szCs w:val="20"/>
                <w:lang w:eastAsia="en-US"/>
              </w:rPr>
              <w:t>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spellEnd"/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2B74">
              <w:rPr>
                <w:rFonts w:eastAsia="Calibri"/>
                <w:sz w:val="20"/>
                <w:szCs w:val="20"/>
                <w:lang w:eastAsia="en-US"/>
              </w:rPr>
              <w:t>електронних</w:t>
            </w:r>
            <w:proofErr w:type="spellEnd"/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F2B74">
              <w:rPr>
                <w:rFonts w:eastAsia="Calibri"/>
                <w:sz w:val="20"/>
                <w:szCs w:val="20"/>
                <w:lang w:eastAsia="en-US"/>
              </w:rPr>
              <w:t>комунікацій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вказану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зверненні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адресу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пошти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бажанням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заявника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видаються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паперовій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sz w:val="20"/>
                <w:szCs w:val="20"/>
              </w:rPr>
              <w:t xml:space="preserve">центром </w:t>
            </w:r>
            <w:proofErr w:type="spellStart"/>
            <w:r w:rsidRPr="007F2B74">
              <w:rPr>
                <w:sz w:val="20"/>
                <w:szCs w:val="20"/>
              </w:rPr>
              <w:t>надання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2B74">
              <w:rPr>
                <w:sz w:val="20"/>
                <w:szCs w:val="20"/>
              </w:rPr>
              <w:t>адм</w:t>
            </w:r>
            <w:proofErr w:type="gramEnd"/>
            <w:r w:rsidRPr="007F2B74">
              <w:rPr>
                <w:sz w:val="20"/>
                <w:szCs w:val="20"/>
              </w:rPr>
              <w:t>іністративних</w:t>
            </w:r>
            <w:proofErr w:type="spellEnd"/>
            <w:r w:rsidRPr="007F2B74">
              <w:rPr>
                <w:sz w:val="20"/>
                <w:szCs w:val="20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</w:rPr>
              <w:t>послуг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особисто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заявнику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направлення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поштою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цінним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листом 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повідомленням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вручення</w:t>
            </w:r>
            <w:proofErr w:type="spellEnd"/>
          </w:p>
        </w:tc>
      </w:tr>
      <w:tr w:rsidR="00847DAD" w:rsidRPr="007F2B74" w:rsidTr="00364C98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0344E" w:rsidRDefault="00847DAD" w:rsidP="00364C98">
            <w:pPr>
              <w:spacing w:line="225" w:lineRule="atLeast"/>
              <w:rPr>
                <w:b/>
                <w:sz w:val="20"/>
                <w:szCs w:val="20"/>
              </w:rPr>
            </w:pPr>
            <w:r w:rsidRPr="0070344E">
              <w:rPr>
                <w:rStyle w:val="a4"/>
                <w:sz w:val="20"/>
                <w:szCs w:val="20"/>
              </w:rPr>
              <w:t>16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spacing w:line="225" w:lineRule="atLeast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7DAD" w:rsidRPr="007F2B74" w:rsidRDefault="00847DAD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 Типової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AD"/>
    <w:rsid w:val="00847DAD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7DAD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47DAD"/>
    <w:rPr>
      <w:b/>
      <w:bCs/>
    </w:rPr>
  </w:style>
  <w:style w:type="character" w:customStyle="1" w:styleId="2">
    <w:name w:val="Основной текст (2)_"/>
    <w:link w:val="20"/>
    <w:rsid w:val="00847DAD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84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47DAD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847DAD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847DAD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7DAD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47DAD"/>
    <w:rPr>
      <w:b/>
      <w:bCs/>
    </w:rPr>
  </w:style>
  <w:style w:type="character" w:customStyle="1" w:styleId="2">
    <w:name w:val="Основной текст (2)_"/>
    <w:link w:val="20"/>
    <w:rsid w:val="00847DAD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847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47DAD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5">
    <w:name w:val="Body Text"/>
    <w:basedOn w:val="a"/>
    <w:link w:val="a6"/>
    <w:rsid w:val="00847DAD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847DAD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2023-08-30T05:58:00Z</dcterms:created>
  <dcterms:modified xsi:type="dcterms:W3CDTF">2023-08-30T06:06:00Z</dcterms:modified>
</cp:coreProperties>
</file>