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0" w:rsidRDefault="00E60CD0" w:rsidP="00E60CD0">
      <w:pPr>
        <w:jc w:val="center"/>
        <w:rPr>
          <w:b/>
        </w:rPr>
      </w:pPr>
      <w:r>
        <w:rPr>
          <w:b/>
        </w:rPr>
        <w:t>ІНФОРМАЦІЙНА КАРТКА</w:t>
      </w:r>
    </w:p>
    <w:p w:rsidR="00E60CD0" w:rsidRDefault="00E60CD0" w:rsidP="00E60CD0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E60CD0" w:rsidRPr="00C123BF" w:rsidRDefault="00E60CD0" w:rsidP="00E60CD0">
      <w:pPr>
        <w:jc w:val="center"/>
        <w:rPr>
          <w:b/>
          <w:i/>
          <w:lang w:val="uk-UA"/>
        </w:rPr>
      </w:pPr>
    </w:p>
    <w:p w:rsidR="00E60CD0" w:rsidRPr="0065652C" w:rsidRDefault="00E60CD0" w:rsidP="00E60CD0">
      <w:pPr>
        <w:jc w:val="center"/>
        <w:rPr>
          <w:b/>
          <w:i/>
          <w:szCs w:val="28"/>
          <w:lang w:val="uk-UA"/>
        </w:rPr>
      </w:pPr>
      <w:r w:rsidRPr="0065652C">
        <w:rPr>
          <w:b/>
          <w:i/>
          <w:szCs w:val="28"/>
          <w:lang w:val="uk-UA"/>
        </w:rPr>
        <w:t xml:space="preserve">Надання дозволу на </w:t>
      </w:r>
      <w:r w:rsidRPr="00D05D69">
        <w:rPr>
          <w:b/>
          <w:i/>
          <w:szCs w:val="28"/>
          <w:lang w:val="uk-UA"/>
        </w:rPr>
        <w:t>встановлення тимчасової споруди</w:t>
      </w:r>
    </w:p>
    <w:p w:rsidR="00E60CD0" w:rsidRPr="004A4D83" w:rsidRDefault="00E60CD0" w:rsidP="00E60CD0">
      <w:pPr>
        <w:jc w:val="center"/>
        <w:rPr>
          <w:sz w:val="24"/>
          <w:u w:val="single"/>
          <w:lang w:val="uk-UA"/>
        </w:rPr>
      </w:pPr>
      <w:r w:rsidRPr="004A4D83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E60CD0" w:rsidRPr="00E224DA" w:rsidRDefault="00E60CD0" w:rsidP="00E60CD0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E60CD0" w:rsidRPr="00A8670F" w:rsidRDefault="00E60CD0" w:rsidP="00E60CD0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E60CD0" w:rsidRPr="0065652C" w:rsidRDefault="00E60CD0" w:rsidP="00E60CD0">
      <w:pPr>
        <w:jc w:val="center"/>
        <w:rPr>
          <w:b/>
          <w:szCs w:val="28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5652C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E60CD0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5652C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65652C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65652C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65652C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65652C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E60CD0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5652C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E60CD0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5652C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E60CD0" w:rsidRPr="0065652C" w:rsidRDefault="00E60CD0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5652C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65652C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65652C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65652C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5652C">
              <w:rPr>
                <w:bCs/>
                <w:sz w:val="24"/>
                <w:lang w:val="uk-UA" w:eastAsia="uk-UA"/>
              </w:rPr>
              <w:t>cnap_nu_otg@ukr.net</w:t>
            </w:r>
          </w:p>
          <w:p w:rsidR="00E60CD0" w:rsidRPr="0065652C" w:rsidRDefault="00E60CD0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E60CD0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Заява</w:t>
            </w:r>
          </w:p>
          <w:p w:rsidR="00E60CD0" w:rsidRPr="00514850" w:rsidRDefault="00E60CD0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2.Схема розміщення ТС;</w:t>
            </w:r>
          </w:p>
          <w:p w:rsidR="00E60CD0" w:rsidRPr="00514850" w:rsidRDefault="00E60CD0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 3. Ескізи фасадів ТС у кольорі М 1: 50 (для стаціонарних ТС), які виготовляє суб'єкт господарювання, що має ліцензію на виконання проектних робіт, або архітектор, який має відповідний кваліфікаційний сертифікат;</w:t>
            </w:r>
            <w:bookmarkStart w:id="0" w:name="_GoBack"/>
            <w:bookmarkEnd w:id="0"/>
          </w:p>
          <w:p w:rsidR="00E60CD0" w:rsidRPr="00514850" w:rsidRDefault="00E60CD0" w:rsidP="00643D07">
            <w:pPr>
              <w:tabs>
                <w:tab w:val="left" w:pos="459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shd w:val="clear" w:color="auto" w:fill="FFFFFF"/>
                <w:lang w:val="uk-UA"/>
              </w:rPr>
              <w:t xml:space="preserve">4.Копія документа, що посвідчує право власності або користування земельною ділянкою або договір </w:t>
            </w:r>
            <w:r w:rsidRPr="00514850">
              <w:rPr>
                <w:bCs/>
                <w:sz w:val="24"/>
                <w:lang w:val="uk-UA"/>
              </w:rPr>
              <w:t>особистого строкового сервітуту території</w:t>
            </w:r>
          </w:p>
        </w:tc>
      </w:tr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E60CD0">
            <w:pPr>
              <w:keepNext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ind w:left="0" w:firstLine="0"/>
              <w:outlineLvl w:val="1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Безоплатно</w:t>
            </w:r>
          </w:p>
        </w:tc>
      </w:tr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рішення про надання дозволу на встановлення тимчасової споруди для провадження підприємницької діяльності</w:t>
            </w:r>
          </w:p>
        </w:tc>
      </w:tr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30 робочих днів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</w:tr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Особисто або через уповноважену особу в центрі надання адміністративних послуг </w:t>
            </w:r>
          </w:p>
        </w:tc>
      </w:tr>
      <w:tr w:rsidR="00E60CD0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D0" w:rsidRPr="00514850" w:rsidRDefault="00E60CD0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</w:tbl>
    <w:p w:rsidR="00E60CD0" w:rsidRPr="00514850" w:rsidRDefault="00E60CD0" w:rsidP="00E60CD0">
      <w:pPr>
        <w:rPr>
          <w:b/>
          <w:i/>
          <w:sz w:val="24"/>
          <w:lang w:val="uk-UA" w:eastAsia="ru-RU"/>
        </w:rPr>
      </w:pPr>
      <w:r w:rsidRPr="00514850">
        <w:rPr>
          <w:b/>
          <w:sz w:val="24"/>
          <w:lang w:val="uk-UA" w:eastAsia="ru-RU"/>
        </w:rPr>
        <w:t>*</w:t>
      </w:r>
      <w:r w:rsidRPr="00514850">
        <w:rPr>
          <w:b/>
          <w:i/>
          <w:sz w:val="24"/>
          <w:lang w:val="uk-UA" w:eastAsia="ru-RU"/>
        </w:rPr>
        <w:t>формується посадовою особою селищної ради самостійно.</w:t>
      </w:r>
    </w:p>
    <w:p w:rsidR="00EF79B1" w:rsidRPr="00E60CD0" w:rsidRDefault="00EF79B1">
      <w:pPr>
        <w:rPr>
          <w:lang w:val="uk-UA"/>
        </w:rPr>
      </w:pPr>
    </w:p>
    <w:sectPr w:rsidR="00EF79B1" w:rsidRPr="00E6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D0"/>
    <w:rsid w:val="00E60CD0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0CD0"/>
    <w:rPr>
      <w:color w:val="0000FF"/>
      <w:u w:val="single"/>
    </w:rPr>
  </w:style>
  <w:style w:type="character" w:styleId="a4">
    <w:name w:val="Strong"/>
    <w:qFormat/>
    <w:rsid w:val="00E60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0CD0"/>
    <w:rPr>
      <w:color w:val="0000FF"/>
      <w:u w:val="single"/>
    </w:rPr>
  </w:style>
  <w:style w:type="character" w:styleId="a4">
    <w:name w:val="Strong"/>
    <w:qFormat/>
    <w:rsid w:val="00E60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2023-03-22T11:56:00Z</dcterms:created>
  <dcterms:modified xsi:type="dcterms:W3CDTF">2023-03-22T11:56:00Z</dcterms:modified>
</cp:coreProperties>
</file>